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708D" w:rsidRDefault="000B668D">
      <w:pPr>
        <w:pStyle w:val="a3"/>
        <w:jc w:val="center"/>
      </w:pPr>
      <w:r>
        <w:t>Министерство образования и науки Республики Казахстан</w:t>
      </w:r>
    </w:p>
    <w:p w:rsidR="003C708D" w:rsidRDefault="003C708D">
      <w:pPr>
        <w:pStyle w:val="a3"/>
      </w:pPr>
    </w:p>
    <w:p w:rsidR="003C708D" w:rsidRDefault="000B668D">
      <w:pPr>
        <w:pStyle w:val="a3"/>
        <w:jc w:val="center"/>
      </w:pPr>
      <w:r>
        <w:t>ВКТУ им.Д.Серикбаева</w:t>
      </w:r>
    </w:p>
    <w:p w:rsidR="003C708D" w:rsidRDefault="003C708D">
      <w:pPr>
        <w:pStyle w:val="a3"/>
      </w:pPr>
    </w:p>
    <w:p w:rsidR="003C708D" w:rsidRDefault="003C708D">
      <w:pPr>
        <w:pStyle w:val="a3"/>
      </w:pPr>
    </w:p>
    <w:p w:rsidR="003C708D" w:rsidRDefault="000B668D">
      <w:pPr>
        <w:pStyle w:val="a3"/>
        <w:ind w:left="6100"/>
      </w:pPr>
      <w:r>
        <w:t>УТВЕРЖДАЮ:</w:t>
      </w:r>
    </w:p>
    <w:p w:rsidR="003C708D" w:rsidRDefault="000B668D">
      <w:pPr>
        <w:pStyle w:val="a3"/>
        <w:ind w:left="6100"/>
      </w:pPr>
      <w:r>
        <w:t>Декан ШАСиД:</w:t>
      </w:r>
    </w:p>
    <w:p w:rsidR="003C708D" w:rsidRDefault="000B668D">
      <w:pPr>
        <w:pStyle w:val="a3"/>
        <w:ind w:left="6100"/>
      </w:pPr>
      <w:r>
        <w:t>_____________ Руденко О.В.</w:t>
      </w:r>
    </w:p>
    <w:p w:rsidR="003C708D" w:rsidRDefault="000B668D">
      <w:pPr>
        <w:pStyle w:val="a3"/>
        <w:ind w:left="6100"/>
      </w:pPr>
      <w:r>
        <w:t>_____________ 20</w:t>
      </w:r>
      <w:permStart w:id="1357515588" w:edGrp="everyone"/>
      <w:r w:rsidR="00F91089">
        <w:t>2</w:t>
      </w:r>
      <w:r>
        <w:t>0</w:t>
      </w:r>
      <w:permEnd w:id="1357515588"/>
      <w:r>
        <w:t xml:space="preserve"> г.</w:t>
      </w: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0B668D">
      <w:pPr>
        <w:pStyle w:val="a3"/>
        <w:jc w:val="center"/>
      </w:pPr>
      <w:r>
        <w:rPr>
          <w:b/>
        </w:rPr>
        <w:t>КОНТРОЛЬ КАЧЕСТВА СТРОИТЕЛЬНЫХ РАБОТ</w:t>
      </w:r>
    </w:p>
    <w:p w:rsidR="003C708D" w:rsidRDefault="000B668D">
      <w:pPr>
        <w:pStyle w:val="a3"/>
        <w:jc w:val="center"/>
      </w:pPr>
      <w:r>
        <w:t>Рабочая учебная программа (силлабус)</w:t>
      </w:r>
    </w:p>
    <w:p w:rsidR="003C708D" w:rsidRDefault="003C708D">
      <w:pPr>
        <w:pStyle w:val="a3"/>
      </w:pPr>
    </w:p>
    <w:p w:rsidR="003C708D" w:rsidRDefault="003C708D">
      <w:pPr>
        <w:pStyle w:val="a3"/>
      </w:pPr>
      <w:permStart w:id="577857099" w:edGrp="none"/>
    </w:p>
    <w:p w:rsidR="003C708D" w:rsidRDefault="003C708D">
      <w:pPr>
        <w:pStyle w:val="a3"/>
      </w:pPr>
    </w:p>
    <w:p w:rsidR="003C708D" w:rsidRDefault="003C708D">
      <w:pPr>
        <w:pStyle w:val="a3"/>
      </w:pPr>
    </w:p>
    <w:p w:rsidR="003C708D" w:rsidRDefault="000B668D">
      <w:pPr>
        <w:pStyle w:val="a3"/>
      </w:pPr>
      <w:r>
        <w:t>Образовательная программа: 7M07305 Строительство</w:t>
      </w:r>
    </w:p>
    <w:p w:rsidR="003C708D" w:rsidRDefault="000B668D">
      <w:pPr>
        <w:pStyle w:val="a3"/>
      </w:pPr>
      <w:r>
        <w:t>Код дисциплины: KKSR6306</w:t>
      </w:r>
    </w:p>
    <w:p w:rsidR="003C708D" w:rsidRDefault="000B668D">
      <w:pPr>
        <w:pStyle w:val="a3"/>
      </w:pPr>
      <w:r>
        <w:t>Количество кредитов: 6</w:t>
      </w:r>
    </w:p>
    <w:p w:rsidR="003C708D" w:rsidRDefault="000B668D">
      <w:pPr>
        <w:pStyle w:val="a3"/>
      </w:pPr>
      <w:r>
        <w:t>Цикл: ПД</w:t>
      </w:r>
    </w:p>
    <w:p w:rsidR="003C708D" w:rsidRDefault="000B668D">
      <w:pPr>
        <w:pStyle w:val="a3"/>
      </w:pPr>
      <w:r>
        <w:t>Компонент: КВ</w:t>
      </w: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 w:rsidR="003C708D" w:rsidRDefault="003C708D">
      <w:pPr>
        <w:pStyle w:val="a3"/>
      </w:pPr>
    </w:p>
    <w:permEnd w:id="577857099"/>
    <w:p w:rsidR="003C708D" w:rsidRDefault="003C708D">
      <w:pPr>
        <w:pStyle w:val="a3"/>
      </w:pPr>
    </w:p>
    <w:p w:rsidR="003C708D" w:rsidRDefault="000B668D">
      <w:pPr>
        <w:pStyle w:val="a3"/>
        <w:jc w:val="center"/>
      </w:pPr>
      <w:r>
        <w:t>Усть-Каменогорск, 20</w:t>
      </w:r>
      <w:permStart w:id="1315832723" w:edGrp="everyone"/>
      <w:r w:rsidR="00F91089">
        <w:t>2</w:t>
      </w:r>
      <w:r>
        <w:t>0</w:t>
      </w:r>
      <w:permEnd w:id="1315832723"/>
      <w:r>
        <w:br w:type="page"/>
      </w:r>
    </w:p>
    <w:p w:rsidR="003C708D" w:rsidRDefault="000B668D">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C708D" w:rsidRDefault="003C708D">
      <w:pPr>
        <w:pStyle w:val="a3"/>
      </w:pPr>
    </w:p>
    <w:p w:rsidR="003C708D" w:rsidRDefault="000B668D">
      <w:pPr>
        <w:pStyle w:val="a3"/>
      </w:pPr>
      <w:r>
        <w:t>Одобрено учебно-методическим советом школы</w:t>
      </w:r>
    </w:p>
    <w:p w:rsidR="003C708D" w:rsidRDefault="003C708D">
      <w:pPr>
        <w:pStyle w:val="a3"/>
      </w:pPr>
    </w:p>
    <w:p w:rsidR="003C708D" w:rsidRDefault="000B668D">
      <w:pPr>
        <w:pStyle w:val="a3"/>
        <w:tabs>
          <w:tab w:val="left" w:pos="6500"/>
        </w:tabs>
      </w:pPr>
      <w:r>
        <w:t>Председатель</w:t>
      </w:r>
      <w:r>
        <w:tab/>
      </w:r>
      <w:permStart w:id="540157087" w:edGrp="everyone"/>
      <w:r>
        <w:t>Мелкозерова Л.Я.</w:t>
      </w:r>
      <w:permEnd w:id="540157087"/>
    </w:p>
    <w:p w:rsidR="003C708D" w:rsidRDefault="000B668D">
      <w:pPr>
        <w:pStyle w:val="a3"/>
      </w:pPr>
      <w:r>
        <w:t xml:space="preserve">Дата    </w:t>
      </w:r>
      <w:permStart w:id="1766611866" w:edGrp="everyone"/>
      <w:r w:rsidR="00B93EDF">
        <w:t>18</w:t>
      </w:r>
      <w:r w:rsidR="00D82A15">
        <w:t>.0</w:t>
      </w:r>
      <w:r w:rsidR="00B93EDF">
        <w:t>2</w:t>
      </w:r>
      <w:r w:rsidR="00D82A15">
        <w:t>.202</w:t>
      </w:r>
      <w:r w:rsidR="00B93EDF">
        <w:t>1</w:t>
      </w:r>
      <w:permEnd w:id="1766611866"/>
      <w:r>
        <w:t xml:space="preserve"> г.   протокол </w:t>
      </w:r>
      <w:permStart w:id="198465421" w:edGrp="everyone"/>
      <w:r>
        <w:t>0</w:t>
      </w:r>
      <w:r w:rsidR="00B93EDF">
        <w:t>4</w:t>
      </w:r>
      <w:permEnd w:id="198465421"/>
    </w:p>
    <w:p w:rsidR="003C708D" w:rsidRDefault="003C708D">
      <w:pPr>
        <w:pStyle w:val="a3"/>
      </w:pPr>
    </w:p>
    <w:p w:rsidR="003C708D" w:rsidRDefault="000B668D">
      <w:pPr>
        <w:pStyle w:val="a3"/>
        <w:tabs>
          <w:tab w:val="left" w:pos="6500"/>
        </w:tabs>
        <w:ind w:left="6500" w:hanging="6500"/>
        <w:jc w:val="left"/>
      </w:pPr>
      <w:r>
        <w:t>Руководитель образовательной программы</w:t>
      </w:r>
      <w:r>
        <w:tab/>
        <w:t>Чернавин В.Ю.</w:t>
      </w:r>
    </w:p>
    <w:p w:rsidR="003C708D" w:rsidRDefault="000B668D">
      <w:pPr>
        <w:pStyle w:val="a3"/>
        <w:tabs>
          <w:tab w:val="left" w:pos="6500"/>
        </w:tabs>
        <w:ind w:left="6500" w:hanging="6500"/>
        <w:jc w:val="left"/>
      </w:pPr>
      <w:r>
        <w:tab/>
        <w:t>7M07305</w:t>
      </w:r>
    </w:p>
    <w:p w:rsidR="003C708D" w:rsidRDefault="003C708D">
      <w:pPr>
        <w:pStyle w:val="a3"/>
      </w:pPr>
    </w:p>
    <w:p w:rsidR="003C708D" w:rsidRDefault="000B668D">
      <w:pPr>
        <w:pStyle w:val="a3"/>
        <w:tabs>
          <w:tab w:val="left" w:pos="6500"/>
        </w:tabs>
        <w:ind w:left="6500" w:hanging="6500"/>
        <w:jc w:val="left"/>
      </w:pPr>
      <w:r>
        <w:t>Разработал</w:t>
      </w:r>
      <w:r>
        <w:tab/>
      </w:r>
      <w:permStart w:id="1350201933" w:edGrp="everyone"/>
      <w:r w:rsidR="00D82A15">
        <w:rPr>
          <w:noProof/>
        </w:rPr>
        <w:drawing>
          <wp:anchor distT="0" distB="0" distL="114300" distR="114300" simplePos="0" relativeHeight="251661824" behindDoc="1" locked="0" layoutInCell="1" allowOverlap="1" wp14:anchorId="024D1ED8" wp14:editId="63A50880">
            <wp:simplePos x="0" y="0"/>
            <wp:positionH relativeFrom="column">
              <wp:posOffset>2003093</wp:posOffset>
            </wp:positionH>
            <wp:positionV relativeFrom="paragraph">
              <wp:posOffset>-127608</wp:posOffset>
            </wp:positionV>
            <wp:extent cx="974090" cy="559435"/>
            <wp:effectExtent l="0" t="0" r="0" b="0"/>
            <wp:wrapNone/>
            <wp:docPr id="2" name="Рисунок 2" descr="C:\Users\admin\Desktop\DSCN8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SCN8980.JPG"/>
                    <pic:cNvPicPr>
                      <a:picLocks noChangeAspect="1" noChangeArrowheads="1"/>
                    </pic:cNvPicPr>
                  </pic:nvPicPr>
                  <pic:blipFill>
                    <a:blip r:embed="rId6" cstate="print">
                      <a:lum bright="40000" contrast="10000"/>
                      <a:extLst>
                        <a:ext uri="{28A0092B-C50C-407E-A947-70E740481C1C}">
                          <a14:useLocalDpi xmlns:a14="http://schemas.microsoft.com/office/drawing/2010/main" val="0"/>
                        </a:ext>
                      </a:extLst>
                    </a:blip>
                    <a:srcRect l="19590" t="30693" r="28024" b="29155"/>
                    <a:stretch>
                      <a:fillRect/>
                    </a:stretch>
                  </pic:blipFill>
                  <pic:spPr bwMode="auto">
                    <a:xfrm>
                      <a:off x="0" y="0"/>
                      <a:ext cx="974090" cy="5594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t>Гольцев А.Г.</w:t>
      </w:r>
      <w:permEnd w:id="1350201933"/>
    </w:p>
    <w:p w:rsidR="003C708D" w:rsidRDefault="000B668D">
      <w:pPr>
        <w:pStyle w:val="a3"/>
        <w:tabs>
          <w:tab w:val="left" w:pos="6500"/>
        </w:tabs>
        <w:ind w:left="6500" w:hanging="6500"/>
        <w:jc w:val="left"/>
      </w:pPr>
      <w:r>
        <w:t>(ФИО, должность)</w:t>
      </w:r>
      <w:r>
        <w:tab/>
      </w:r>
      <w:permStart w:id="335092077" w:edGrp="everyone"/>
      <w:r>
        <w:t>Доцент</w:t>
      </w:r>
      <w:permEnd w:id="335092077"/>
    </w:p>
    <w:p w:rsidR="003C708D" w:rsidRDefault="003C708D">
      <w:pPr>
        <w:pStyle w:val="a3"/>
      </w:pPr>
    </w:p>
    <w:p w:rsidR="003C708D" w:rsidRDefault="003C708D">
      <w:pPr>
        <w:pStyle w:val="a3"/>
      </w:pPr>
    </w:p>
    <w:p w:rsidR="003C708D" w:rsidRDefault="000B668D">
      <w:pPr>
        <w:pStyle w:val="a3"/>
      </w:pPr>
      <w:r>
        <w:br w:type="page"/>
      </w:r>
      <w:bookmarkStart w:id="0" w:name="_GoBack"/>
      <w:bookmarkEnd w:id="0"/>
    </w:p>
    <w:p w:rsidR="003C708D" w:rsidRDefault="000B668D">
      <w:pPr>
        <w:pStyle w:val="a3"/>
        <w:jc w:val="center"/>
      </w:pPr>
      <w:r>
        <w:rPr>
          <w:b/>
        </w:rPr>
        <w:lastRenderedPageBreak/>
        <w:t>1 ХАРАКТЕРИСТИКА ДИСЦИПЛИНЫ, ЕЕ МЕСТО В УЧЕБНОМ ПРОЦЕССЕ</w:t>
      </w:r>
    </w:p>
    <w:p w:rsidR="003C708D" w:rsidRDefault="003C708D">
      <w:pPr>
        <w:pStyle w:val="a3"/>
      </w:pPr>
    </w:p>
    <w:p w:rsidR="003C708D" w:rsidRDefault="000B668D">
      <w:pPr>
        <w:pStyle w:val="a3"/>
        <w:jc w:val="center"/>
      </w:pPr>
      <w:r>
        <w:rPr>
          <w:b/>
        </w:rPr>
        <w:t>1.1 Краткое описание дисциплины</w:t>
      </w:r>
    </w:p>
    <w:p w:rsidR="003C708D" w:rsidRDefault="003C708D">
      <w:pPr>
        <w:pStyle w:val="a3"/>
      </w:pPr>
    </w:p>
    <w:p w:rsidR="003C708D" w:rsidRDefault="000B668D">
      <w:pPr>
        <w:pStyle w:val="a3"/>
        <w:ind w:firstLine="567"/>
      </w:pPr>
      <w:permStart w:id="1731361695" w:edGrp="none"/>
      <w:r>
        <w:t>Решение основных вопросов по качеству возведения строительных объектов всегда сопровождалось изучением основных требований к общестроительным и специальным строительно-монтажным работам, качеству основных видов строительных материалов, изделий, конструкций, а также для осуществления контроля каче</w:t>
      </w:r>
      <w:r w:rsidR="00F91089">
        <w:t>ства и приемки работ и испытаний,</w:t>
      </w:r>
      <w:r>
        <w:t xml:space="preserve"> и хранения стройматериалов. Кроме того, рассматриваются вопросы контроля при выполнении геодезических работ современными приборами. Контроль качества в строительстве является проблемой особой важности. Качество строительных работ обеспечивает безопасность возводимого здания или сооружения и регламентируется многочисленными СНиПами, ГОСТами.</w:t>
      </w:r>
    </w:p>
    <w:permEnd w:id="1731361695"/>
    <w:p w:rsidR="003C708D" w:rsidRDefault="003C708D">
      <w:pPr>
        <w:pStyle w:val="a3"/>
      </w:pPr>
    </w:p>
    <w:p w:rsidR="003C708D" w:rsidRDefault="000B668D">
      <w:pPr>
        <w:pStyle w:val="a3"/>
        <w:jc w:val="center"/>
      </w:pPr>
      <w:r>
        <w:rPr>
          <w:b/>
        </w:rPr>
        <w:t>1.2 Цель и задачи изучения дисциплины</w:t>
      </w:r>
    </w:p>
    <w:p w:rsidR="003C708D" w:rsidRDefault="003C708D">
      <w:pPr>
        <w:pStyle w:val="a3"/>
      </w:pPr>
    </w:p>
    <w:p w:rsidR="003C708D" w:rsidRDefault="000B668D">
      <w:pPr>
        <w:pStyle w:val="a3"/>
        <w:ind w:firstLine="567"/>
      </w:pPr>
      <w:permStart w:id="2050311635" w:edGrp="none"/>
      <w:r>
        <w:t>Цель изучения дисциплины:</w:t>
      </w:r>
    </w:p>
    <w:p w:rsidR="003C708D" w:rsidRDefault="000B668D">
      <w:pPr>
        <w:pStyle w:val="a3"/>
        <w:ind w:firstLine="567"/>
      </w:pPr>
      <w:r>
        <w:t>Формирование профессиональных знаний и практических навыков при выполнении магистерской диссертации</w:t>
      </w:r>
    </w:p>
    <w:p w:rsidR="003C708D" w:rsidRDefault="003C708D">
      <w:pPr>
        <w:pStyle w:val="a3"/>
      </w:pPr>
    </w:p>
    <w:p w:rsidR="003C708D" w:rsidRDefault="000B668D">
      <w:pPr>
        <w:pStyle w:val="a3"/>
        <w:ind w:firstLine="567"/>
      </w:pPr>
      <w:r>
        <w:t>Задачи изучения дисциплины:</w:t>
      </w:r>
    </w:p>
    <w:p w:rsidR="003C708D" w:rsidRDefault="000B668D">
      <w:pPr>
        <w:pStyle w:val="a3"/>
        <w:ind w:firstLine="567"/>
      </w:pPr>
      <w:r>
        <w:t>- Изучение современных способов контроля качества в период строительства зданий и сооружений</w:t>
      </w:r>
    </w:p>
    <w:permEnd w:id="2050311635"/>
    <w:p w:rsidR="003C708D" w:rsidRDefault="003C708D">
      <w:pPr>
        <w:pStyle w:val="a3"/>
      </w:pPr>
    </w:p>
    <w:p w:rsidR="003C708D" w:rsidRDefault="000B668D">
      <w:pPr>
        <w:pStyle w:val="a3"/>
        <w:jc w:val="center"/>
      </w:pPr>
      <w:r>
        <w:rPr>
          <w:b/>
        </w:rPr>
        <w:t>1.3 Результаты обучения</w:t>
      </w:r>
    </w:p>
    <w:p w:rsidR="003C708D" w:rsidRDefault="003C708D">
      <w:pPr>
        <w:pStyle w:val="a3"/>
      </w:pPr>
    </w:p>
    <w:p w:rsidR="003C708D" w:rsidRDefault="000B668D">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3C708D">
        <w:trPr>
          <w:tblHeader/>
        </w:trPr>
        <w:tc>
          <w:tcPr>
            <w:tcW w:w="1119" w:type="pct"/>
            <w:vMerge w:val="restart"/>
          </w:tcPr>
          <w:p w:rsidR="003C708D" w:rsidRDefault="000B668D">
            <w:pPr>
              <w:pStyle w:val="a3"/>
              <w:jc w:val="center"/>
            </w:pPr>
            <w:r>
              <w:t>Формируемые ключевые компетенции</w:t>
            </w:r>
          </w:p>
        </w:tc>
        <w:tc>
          <w:tcPr>
            <w:tcW w:w="0" w:type="auto"/>
            <w:gridSpan w:val="2"/>
          </w:tcPr>
          <w:p w:rsidR="003C708D" w:rsidRDefault="000B668D">
            <w:pPr>
              <w:pStyle w:val="a3"/>
              <w:jc w:val="center"/>
            </w:pPr>
            <w:r>
              <w:t>Результаты обучения (единицы ключевых компетенций)</w:t>
            </w:r>
          </w:p>
        </w:tc>
      </w:tr>
      <w:tr w:rsidR="003C708D">
        <w:trPr>
          <w:tblHeader/>
        </w:trPr>
        <w:tc>
          <w:tcPr>
            <w:tcW w:w="0" w:type="auto"/>
            <w:vMerge/>
          </w:tcPr>
          <w:p w:rsidR="003C708D" w:rsidRDefault="003C708D">
            <w:pPr>
              <w:pStyle w:val="a3"/>
            </w:pPr>
          </w:p>
        </w:tc>
        <w:tc>
          <w:tcPr>
            <w:tcW w:w="2015" w:type="pct"/>
          </w:tcPr>
          <w:p w:rsidR="003C708D" w:rsidRDefault="000B668D">
            <w:pPr>
              <w:pStyle w:val="a3"/>
              <w:jc w:val="center"/>
            </w:pPr>
            <w:r>
              <w:t>образовательной программы</w:t>
            </w:r>
          </w:p>
        </w:tc>
        <w:tc>
          <w:tcPr>
            <w:tcW w:w="1866" w:type="pct"/>
          </w:tcPr>
          <w:p w:rsidR="003C708D" w:rsidRDefault="000B668D">
            <w:pPr>
              <w:pStyle w:val="a3"/>
              <w:jc w:val="center"/>
            </w:pPr>
            <w:r>
              <w:t>дисциплины</w:t>
            </w:r>
          </w:p>
        </w:tc>
      </w:tr>
      <w:tr w:rsidR="003C708D">
        <w:tc>
          <w:tcPr>
            <w:tcW w:w="0" w:type="auto"/>
            <w:vMerge w:val="restart"/>
          </w:tcPr>
          <w:p w:rsidR="003C708D" w:rsidRDefault="000B668D">
            <w:pPr>
              <w:pStyle w:val="a3"/>
              <w:jc w:val="center"/>
            </w:pPr>
            <w:r>
              <w:rPr>
                <w:sz w:val="20"/>
              </w:rPr>
              <w:t>КК5 - Способность участвовать в проектно-технологической деятельности</w:t>
            </w:r>
          </w:p>
        </w:tc>
        <w:tc>
          <w:tcPr>
            <w:tcW w:w="0" w:type="auto"/>
          </w:tcPr>
          <w:p w:rsidR="003C708D" w:rsidRDefault="000B668D">
            <w:pPr>
              <w:pStyle w:val="a3"/>
            </w:pPr>
            <w:r>
              <w:rPr>
                <w:sz w:val="20"/>
              </w:rPr>
              <w:t>РО9 - Знать  современные технологии в строительном производстве,  новые методы и способы в технологии строительных процессов зданий и сооружений</w:t>
            </w:r>
          </w:p>
        </w:tc>
        <w:tc>
          <w:tcPr>
            <w:tcW w:w="0" w:type="auto"/>
            <w:vMerge w:val="restart"/>
          </w:tcPr>
          <w:p w:rsidR="003C708D" w:rsidRDefault="000B668D">
            <w:pPr>
              <w:pStyle w:val="a3"/>
              <w:ind w:firstLine="567"/>
            </w:pPr>
            <w:permStart w:id="598613481" w:edGrp="none"/>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rsidR="003C708D" w:rsidRDefault="000B668D">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3C708D" w:rsidRDefault="000B668D">
            <w:pPr>
              <w:pStyle w:val="a3"/>
              <w:ind w:firstLine="567"/>
            </w:pPr>
            <w:r>
              <w:rPr>
                <w:sz w:val="20"/>
              </w:rPr>
              <w:t xml:space="preserve">- Демонстрировать знание технических, правовых, социальных, экологических и культурных аспектов </w:t>
            </w:r>
            <w:r>
              <w:rPr>
                <w:sz w:val="20"/>
              </w:rPr>
              <w:lastRenderedPageBreak/>
              <w:t>комплексной инженерной деятельности, осведомленность в вопросах охраны здоровья, безопасности жизнедеятельности и труда на производстве.</w:t>
            </w:r>
          </w:p>
          <w:p w:rsidR="003C708D" w:rsidRDefault="000B668D">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3C708D" w:rsidRDefault="000B668D">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598613481"/>
      </w:tr>
    </w:tbl>
    <w:p w:rsidR="003C708D" w:rsidRDefault="003C708D">
      <w:pPr>
        <w:pStyle w:val="a3"/>
      </w:pPr>
    </w:p>
    <w:p w:rsidR="003C708D" w:rsidRDefault="000B668D">
      <w:pPr>
        <w:pStyle w:val="a3"/>
        <w:jc w:val="center"/>
      </w:pPr>
      <w:r>
        <w:rPr>
          <w:b/>
        </w:rPr>
        <w:t>1.4 Образовательные технологии, применяемые при освоении дисциплины</w:t>
      </w:r>
    </w:p>
    <w:p w:rsidR="003C708D" w:rsidRDefault="003C708D">
      <w:pPr>
        <w:pStyle w:val="a3"/>
      </w:pPr>
    </w:p>
    <w:p w:rsidR="003C708D" w:rsidRDefault="000B668D">
      <w:pPr>
        <w:pStyle w:val="a3"/>
        <w:jc w:val="center"/>
      </w:pPr>
      <w:r>
        <w:rPr>
          <w:b/>
        </w:rPr>
        <w:t>1.4.1 Основные образовательные технологии</w:t>
      </w:r>
    </w:p>
    <w:p w:rsidR="003C708D" w:rsidRDefault="003C708D">
      <w:pPr>
        <w:pStyle w:val="a3"/>
      </w:pPr>
    </w:p>
    <w:p w:rsidR="003C708D" w:rsidRDefault="000B668D">
      <w:pPr>
        <w:pStyle w:val="a3"/>
        <w:ind w:firstLine="567"/>
      </w:pPr>
      <w:r>
        <w:t>При проведении учебных занятий предусматривается использование следующих образовательных технологий:</w:t>
      </w:r>
    </w:p>
    <w:p w:rsidR="003C708D" w:rsidRDefault="000B668D">
      <w:pPr>
        <w:pStyle w:val="a3"/>
        <w:ind w:firstLine="567"/>
      </w:pPr>
      <w:permStart w:id="1203965196"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203965196"/>
    <w:p w:rsidR="003C708D" w:rsidRDefault="003C708D">
      <w:pPr>
        <w:pStyle w:val="a3"/>
      </w:pPr>
    </w:p>
    <w:p w:rsidR="003C708D" w:rsidRDefault="000B668D">
      <w:pPr>
        <w:pStyle w:val="a3"/>
        <w:jc w:val="center"/>
      </w:pPr>
      <w:r>
        <w:rPr>
          <w:b/>
        </w:rPr>
        <w:t>1.4.2 Адаптивные образовательные технологии (инклюзивное обучение)</w:t>
      </w:r>
    </w:p>
    <w:p w:rsidR="003C708D" w:rsidRDefault="003C708D">
      <w:pPr>
        <w:pStyle w:val="a3"/>
      </w:pPr>
    </w:p>
    <w:p w:rsidR="003C708D" w:rsidRDefault="000B668D">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C708D" w:rsidRDefault="000B668D">
      <w:pPr>
        <w:pStyle w:val="a3"/>
        <w:ind w:firstLine="567"/>
      </w:pPr>
      <w:permStart w:id="1656575667"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656575667"/>
    <w:p w:rsidR="003C708D" w:rsidRDefault="003C708D">
      <w:pPr>
        <w:pStyle w:val="a3"/>
      </w:pPr>
    </w:p>
    <w:p w:rsidR="003C708D" w:rsidRDefault="000B668D">
      <w:pPr>
        <w:pStyle w:val="a3"/>
        <w:jc w:val="center"/>
      </w:pPr>
      <w:r>
        <w:rPr>
          <w:b/>
        </w:rPr>
        <w:lastRenderedPageBreak/>
        <w:t>1.4.3 Формат обучения</w:t>
      </w:r>
    </w:p>
    <w:p w:rsidR="003C708D" w:rsidRDefault="003C708D">
      <w:pPr>
        <w:pStyle w:val="a3"/>
      </w:pPr>
    </w:p>
    <w:p w:rsidR="003C708D" w:rsidRDefault="000B668D">
      <w:pPr>
        <w:pStyle w:val="a3"/>
        <w:ind w:firstLine="567"/>
      </w:pPr>
      <w:r>
        <w:rPr>
          <w:b/>
          <w:i/>
        </w:rPr>
        <w:t>Традиционное обучение</w:t>
      </w:r>
    </w:p>
    <w:p w:rsidR="003C708D" w:rsidRDefault="000B668D">
      <w:pPr>
        <w:pStyle w:val="a3"/>
        <w:ind w:firstLine="567"/>
      </w:pPr>
      <w:permStart w:id="109658269" w:edGrp="none"/>
      <w:r>
        <w:t>Инновационное обучение с предоставлением презентаций, фильмов и проработкой эссе.</w:t>
      </w:r>
    </w:p>
    <w:permEnd w:id="109658269"/>
    <w:p w:rsidR="003C708D" w:rsidRDefault="003C708D">
      <w:pPr>
        <w:pStyle w:val="a3"/>
      </w:pPr>
    </w:p>
    <w:p w:rsidR="003C708D" w:rsidRDefault="000B668D">
      <w:pPr>
        <w:pStyle w:val="a3"/>
        <w:jc w:val="center"/>
      </w:pPr>
      <w:r>
        <w:rPr>
          <w:b/>
        </w:rPr>
        <w:t>1.5 Пререквизиты</w:t>
      </w:r>
    </w:p>
    <w:p w:rsidR="003C708D" w:rsidRDefault="003C708D">
      <w:pPr>
        <w:pStyle w:val="a3"/>
      </w:pPr>
    </w:p>
    <w:p w:rsidR="003C708D" w:rsidRDefault="000B668D">
      <w:pPr>
        <w:pStyle w:val="a3"/>
        <w:ind w:firstLine="567"/>
      </w:pPr>
      <w:permStart w:id="1824288387" w:edGrp="none"/>
      <w:r>
        <w:t>- Современное проектирование объектов строительства</w:t>
      </w:r>
    </w:p>
    <w:permEnd w:id="1824288387"/>
    <w:p w:rsidR="003C708D" w:rsidRDefault="003C708D">
      <w:pPr>
        <w:pStyle w:val="a3"/>
      </w:pPr>
    </w:p>
    <w:p w:rsidR="003C708D" w:rsidRDefault="000B668D">
      <w:pPr>
        <w:pStyle w:val="a3"/>
        <w:jc w:val="center"/>
      </w:pPr>
      <w:r>
        <w:rPr>
          <w:b/>
        </w:rPr>
        <w:t>1.6 Постреквизиты</w:t>
      </w:r>
    </w:p>
    <w:p w:rsidR="003C708D" w:rsidRDefault="003C708D">
      <w:pPr>
        <w:pStyle w:val="a3"/>
      </w:pPr>
    </w:p>
    <w:p w:rsidR="003C708D" w:rsidRDefault="000B668D">
      <w:pPr>
        <w:pStyle w:val="a3"/>
        <w:ind w:firstLine="567"/>
      </w:pPr>
      <w:permStart w:id="1951680943" w:edGrp="none"/>
      <w:r>
        <w:t>Профессиональная деятельность</w:t>
      </w:r>
    </w:p>
    <w:permEnd w:id="1951680943"/>
    <w:p w:rsidR="003C708D" w:rsidRDefault="003C708D">
      <w:pPr>
        <w:pStyle w:val="a3"/>
      </w:pPr>
    </w:p>
    <w:p w:rsidR="003C708D" w:rsidRDefault="000B668D">
      <w:pPr>
        <w:pStyle w:val="a3"/>
        <w:jc w:val="center"/>
      </w:pPr>
      <w:r>
        <w:rPr>
          <w:b/>
        </w:rPr>
        <w:t>1.7 Трудоемкость дисциплины</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C708D">
        <w:trPr>
          <w:tblHeader/>
        </w:trPr>
        <w:tc>
          <w:tcPr>
            <w:tcW w:w="3500" w:type="pct"/>
          </w:tcPr>
          <w:p w:rsidR="003C708D" w:rsidRDefault="000B668D">
            <w:pPr>
              <w:pStyle w:val="a3"/>
            </w:pPr>
            <w:r>
              <w:t>Виды работ</w:t>
            </w:r>
          </w:p>
        </w:tc>
        <w:tc>
          <w:tcPr>
            <w:tcW w:w="1500" w:type="pct"/>
          </w:tcPr>
          <w:p w:rsidR="003C708D" w:rsidRDefault="000B668D">
            <w:pPr>
              <w:pStyle w:val="a3"/>
              <w:jc w:val="center"/>
            </w:pPr>
            <w:r>
              <w:t>часы</w:t>
            </w:r>
          </w:p>
        </w:tc>
      </w:tr>
      <w:tr w:rsidR="003C708D">
        <w:tc>
          <w:tcPr>
            <w:tcW w:w="0" w:type="auto"/>
          </w:tcPr>
          <w:p w:rsidR="003C708D" w:rsidRDefault="000B668D">
            <w:pPr>
              <w:pStyle w:val="a3"/>
            </w:pPr>
            <w:r>
              <w:t>Лекции</w:t>
            </w:r>
          </w:p>
        </w:tc>
        <w:tc>
          <w:tcPr>
            <w:tcW w:w="0" w:type="auto"/>
          </w:tcPr>
          <w:p w:rsidR="003C708D" w:rsidRDefault="000B668D">
            <w:pPr>
              <w:pStyle w:val="a3"/>
              <w:jc w:val="center"/>
            </w:pPr>
            <w:r>
              <w:t>30</w:t>
            </w:r>
          </w:p>
        </w:tc>
      </w:tr>
      <w:tr w:rsidR="003C708D">
        <w:tc>
          <w:tcPr>
            <w:tcW w:w="0" w:type="auto"/>
          </w:tcPr>
          <w:p w:rsidR="003C708D" w:rsidRDefault="000B668D">
            <w:pPr>
              <w:pStyle w:val="a3"/>
            </w:pPr>
            <w:r>
              <w:t>Практические работы</w:t>
            </w:r>
          </w:p>
        </w:tc>
        <w:tc>
          <w:tcPr>
            <w:tcW w:w="0" w:type="auto"/>
          </w:tcPr>
          <w:p w:rsidR="003C708D" w:rsidRDefault="000B668D">
            <w:pPr>
              <w:pStyle w:val="a3"/>
              <w:jc w:val="center"/>
            </w:pPr>
            <w:r>
              <w:t>30</w:t>
            </w:r>
          </w:p>
        </w:tc>
      </w:tr>
      <w:tr w:rsidR="003C708D">
        <w:tc>
          <w:tcPr>
            <w:tcW w:w="0" w:type="auto"/>
          </w:tcPr>
          <w:p w:rsidR="003C708D" w:rsidRDefault="000B668D">
            <w:pPr>
              <w:pStyle w:val="a3"/>
            </w:pPr>
            <w:r>
              <w:t>СРОП</w:t>
            </w:r>
          </w:p>
        </w:tc>
        <w:tc>
          <w:tcPr>
            <w:tcW w:w="0" w:type="auto"/>
          </w:tcPr>
          <w:p w:rsidR="003C708D" w:rsidRDefault="000B668D">
            <w:pPr>
              <w:pStyle w:val="a3"/>
              <w:jc w:val="center"/>
            </w:pPr>
            <w:r>
              <w:t>30</w:t>
            </w:r>
          </w:p>
        </w:tc>
      </w:tr>
      <w:tr w:rsidR="003C708D">
        <w:tc>
          <w:tcPr>
            <w:tcW w:w="0" w:type="auto"/>
          </w:tcPr>
          <w:p w:rsidR="003C708D" w:rsidRDefault="000B668D">
            <w:pPr>
              <w:pStyle w:val="a3"/>
            </w:pPr>
            <w:r>
              <w:t>СРО</w:t>
            </w:r>
          </w:p>
        </w:tc>
        <w:tc>
          <w:tcPr>
            <w:tcW w:w="0" w:type="auto"/>
          </w:tcPr>
          <w:p w:rsidR="003C708D" w:rsidRDefault="000B668D">
            <w:pPr>
              <w:pStyle w:val="a3"/>
              <w:jc w:val="center"/>
            </w:pPr>
            <w:r>
              <w:t>90</w:t>
            </w:r>
          </w:p>
        </w:tc>
      </w:tr>
      <w:tr w:rsidR="003C708D">
        <w:tc>
          <w:tcPr>
            <w:tcW w:w="0" w:type="auto"/>
          </w:tcPr>
          <w:p w:rsidR="003C708D" w:rsidRDefault="000B668D">
            <w:pPr>
              <w:pStyle w:val="a3"/>
              <w:jc w:val="left"/>
            </w:pPr>
            <w:r>
              <w:t>Форма проведения итогового контроля</w:t>
            </w:r>
          </w:p>
        </w:tc>
        <w:tc>
          <w:tcPr>
            <w:tcW w:w="0" w:type="auto"/>
          </w:tcPr>
          <w:p w:rsidR="003C708D" w:rsidRDefault="000B668D">
            <w:pPr>
              <w:pStyle w:val="a3"/>
              <w:jc w:val="center"/>
            </w:pPr>
            <w:r>
              <w:t>экзамен</w:t>
            </w:r>
          </w:p>
        </w:tc>
      </w:tr>
    </w:tbl>
    <w:p w:rsidR="003C708D" w:rsidRDefault="003C708D">
      <w:pPr>
        <w:pStyle w:val="a3"/>
      </w:pPr>
    </w:p>
    <w:p w:rsidR="003C708D" w:rsidRDefault="000B668D">
      <w:pPr>
        <w:pStyle w:val="a3"/>
        <w:jc w:val="center"/>
      </w:pPr>
      <w:r>
        <w:rPr>
          <w:b/>
        </w:rPr>
        <w:t>2 СОДЕРЖАНИЕ ДИСЦИПЛИНЫ</w:t>
      </w:r>
    </w:p>
    <w:p w:rsidR="003C708D" w:rsidRDefault="003C708D">
      <w:pPr>
        <w:pStyle w:val="a3"/>
      </w:pPr>
    </w:p>
    <w:p w:rsidR="003C708D" w:rsidRDefault="000B668D">
      <w:pPr>
        <w:pStyle w:val="a3"/>
        <w:jc w:val="center"/>
      </w:pPr>
      <w:r>
        <w:rPr>
          <w:b/>
        </w:rPr>
        <w:t>2.1 Тематический план</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413"/>
        <w:gridCol w:w="1495"/>
        <w:gridCol w:w="1490"/>
      </w:tblGrid>
      <w:tr w:rsidR="003C708D">
        <w:trPr>
          <w:tblHeader/>
        </w:trPr>
        <w:tc>
          <w:tcPr>
            <w:tcW w:w="147" w:type="pct"/>
          </w:tcPr>
          <w:p w:rsidR="003C708D" w:rsidRDefault="000B668D">
            <w:pPr>
              <w:pStyle w:val="a3"/>
              <w:jc w:val="center"/>
            </w:pPr>
            <w:r>
              <w:t>№</w:t>
            </w:r>
          </w:p>
        </w:tc>
        <w:tc>
          <w:tcPr>
            <w:tcW w:w="3383" w:type="pct"/>
          </w:tcPr>
          <w:p w:rsidR="003C708D" w:rsidRDefault="000B668D">
            <w:pPr>
              <w:pStyle w:val="a3"/>
              <w:jc w:val="center"/>
            </w:pPr>
            <w:r>
              <w:t>Наименование темы и ее содержание</w:t>
            </w:r>
          </w:p>
        </w:tc>
        <w:tc>
          <w:tcPr>
            <w:tcW w:w="818" w:type="pct"/>
          </w:tcPr>
          <w:p w:rsidR="003C708D" w:rsidRDefault="000B668D">
            <w:pPr>
              <w:pStyle w:val="a3"/>
              <w:jc w:val="center"/>
            </w:pPr>
            <w:r>
              <w:t>Трудоемкость в часах</w:t>
            </w:r>
          </w:p>
        </w:tc>
        <w:tc>
          <w:tcPr>
            <w:tcW w:w="653" w:type="pct"/>
          </w:tcPr>
          <w:p w:rsidR="003C708D" w:rsidRDefault="000B668D">
            <w:pPr>
              <w:pStyle w:val="a3"/>
              <w:jc w:val="center"/>
            </w:pPr>
            <w:r>
              <w:t>Ссылка на литературу</w:t>
            </w:r>
          </w:p>
        </w:tc>
      </w:tr>
      <w:tr w:rsidR="003C708D">
        <w:tc>
          <w:tcPr>
            <w:tcW w:w="0" w:type="auto"/>
            <w:gridSpan w:val="4"/>
          </w:tcPr>
          <w:p w:rsidR="003C708D" w:rsidRDefault="000B668D">
            <w:pPr>
              <w:pStyle w:val="a3"/>
              <w:jc w:val="center"/>
            </w:pPr>
            <w:r>
              <w:rPr>
                <w:b/>
              </w:rPr>
              <w:t>Дәрістік сабақтар / Лекционные занятия</w:t>
            </w:r>
          </w:p>
        </w:tc>
      </w:tr>
      <w:tr w:rsidR="003C708D">
        <w:tc>
          <w:tcPr>
            <w:tcW w:w="0" w:type="auto"/>
          </w:tcPr>
          <w:p w:rsidR="003C708D" w:rsidRDefault="000B668D">
            <w:pPr>
              <w:pStyle w:val="a3"/>
              <w:jc w:val="center"/>
            </w:pPr>
            <w:permStart w:id="26942992" w:edGrp="none"/>
            <w:r>
              <w:t>1</w:t>
            </w:r>
          </w:p>
        </w:tc>
        <w:tc>
          <w:tcPr>
            <w:tcW w:w="0" w:type="auto"/>
          </w:tcPr>
          <w:p w:rsidR="003C708D" w:rsidRDefault="000B668D">
            <w:pPr>
              <w:pStyle w:val="a3"/>
            </w:pPr>
            <w:r>
              <w:rPr>
                <w:b/>
                <w:sz w:val="22"/>
              </w:rPr>
              <w:t>Тема 1. Формы контроля качества</w:t>
            </w:r>
          </w:p>
        </w:tc>
        <w:tc>
          <w:tcPr>
            <w:tcW w:w="0" w:type="auto"/>
          </w:tcPr>
          <w:p w:rsidR="003C708D" w:rsidRDefault="000B668D">
            <w:pPr>
              <w:pStyle w:val="a3"/>
              <w:jc w:val="center"/>
            </w:pPr>
            <w:r>
              <w:t>2</w:t>
            </w:r>
          </w:p>
        </w:tc>
        <w:tc>
          <w:tcPr>
            <w:tcW w:w="0" w:type="auto"/>
          </w:tcPr>
          <w:p w:rsidR="003C708D" w:rsidRDefault="000B668D">
            <w:pPr>
              <w:pStyle w:val="a3"/>
              <w:jc w:val="center"/>
            </w:pPr>
            <w:r>
              <w:t>1,2,3,4,5</w:t>
            </w:r>
          </w:p>
        </w:tc>
      </w:tr>
      <w:tr w:rsidR="003C708D">
        <w:tc>
          <w:tcPr>
            <w:tcW w:w="0" w:type="auto"/>
          </w:tcPr>
          <w:p w:rsidR="003C708D" w:rsidRDefault="000B668D">
            <w:pPr>
              <w:pStyle w:val="a3"/>
              <w:jc w:val="center"/>
            </w:pPr>
            <w:r>
              <w:t>2</w:t>
            </w:r>
          </w:p>
        </w:tc>
        <w:tc>
          <w:tcPr>
            <w:tcW w:w="0" w:type="auto"/>
          </w:tcPr>
          <w:p w:rsidR="003C708D" w:rsidRDefault="000B668D">
            <w:pPr>
              <w:pStyle w:val="a3"/>
            </w:pPr>
            <w:r>
              <w:rPr>
                <w:b/>
                <w:sz w:val="22"/>
              </w:rPr>
              <w:t>Тема 2. Требования к контролю качества</w:t>
            </w:r>
          </w:p>
        </w:tc>
        <w:tc>
          <w:tcPr>
            <w:tcW w:w="0" w:type="auto"/>
          </w:tcPr>
          <w:p w:rsidR="003C708D" w:rsidRDefault="000B668D">
            <w:pPr>
              <w:pStyle w:val="a3"/>
              <w:jc w:val="center"/>
            </w:pPr>
            <w:r>
              <w:t>2</w:t>
            </w:r>
          </w:p>
        </w:tc>
        <w:tc>
          <w:tcPr>
            <w:tcW w:w="0" w:type="auto"/>
          </w:tcPr>
          <w:p w:rsidR="003C708D" w:rsidRDefault="000B668D">
            <w:pPr>
              <w:pStyle w:val="a3"/>
              <w:jc w:val="center"/>
            </w:pPr>
            <w:r>
              <w:t>1,2,3,4,5</w:t>
            </w:r>
          </w:p>
        </w:tc>
      </w:tr>
      <w:tr w:rsidR="003C708D">
        <w:tc>
          <w:tcPr>
            <w:tcW w:w="0" w:type="auto"/>
          </w:tcPr>
          <w:p w:rsidR="003C708D" w:rsidRDefault="000B668D">
            <w:pPr>
              <w:pStyle w:val="a3"/>
              <w:jc w:val="center"/>
            </w:pPr>
            <w:r>
              <w:t>3</w:t>
            </w:r>
          </w:p>
        </w:tc>
        <w:tc>
          <w:tcPr>
            <w:tcW w:w="0" w:type="auto"/>
          </w:tcPr>
          <w:p w:rsidR="003C708D" w:rsidRDefault="000B668D">
            <w:pPr>
              <w:pStyle w:val="a3"/>
            </w:pPr>
            <w:r>
              <w:rPr>
                <w:b/>
                <w:sz w:val="22"/>
              </w:rPr>
              <w:t>Тема 3. Безопасность зданий и сооружений</w:t>
            </w:r>
          </w:p>
        </w:tc>
        <w:tc>
          <w:tcPr>
            <w:tcW w:w="0" w:type="auto"/>
          </w:tcPr>
          <w:p w:rsidR="003C708D" w:rsidRDefault="000B668D">
            <w:pPr>
              <w:pStyle w:val="a3"/>
              <w:jc w:val="center"/>
            </w:pPr>
            <w:r>
              <w:t>2</w:t>
            </w:r>
          </w:p>
        </w:tc>
        <w:tc>
          <w:tcPr>
            <w:tcW w:w="0" w:type="auto"/>
          </w:tcPr>
          <w:p w:rsidR="003C708D" w:rsidRDefault="000B668D">
            <w:pPr>
              <w:pStyle w:val="a3"/>
              <w:jc w:val="center"/>
            </w:pPr>
            <w:r>
              <w:t>6,7,8,9,10</w:t>
            </w:r>
          </w:p>
        </w:tc>
      </w:tr>
      <w:tr w:rsidR="003C708D">
        <w:tc>
          <w:tcPr>
            <w:tcW w:w="0" w:type="auto"/>
          </w:tcPr>
          <w:p w:rsidR="003C708D" w:rsidRDefault="000B668D">
            <w:pPr>
              <w:pStyle w:val="a3"/>
              <w:jc w:val="center"/>
            </w:pPr>
            <w:r>
              <w:t>4</w:t>
            </w:r>
          </w:p>
        </w:tc>
        <w:tc>
          <w:tcPr>
            <w:tcW w:w="0" w:type="auto"/>
          </w:tcPr>
          <w:p w:rsidR="003C708D" w:rsidRDefault="000B668D">
            <w:pPr>
              <w:pStyle w:val="a3"/>
            </w:pPr>
            <w:r>
              <w:rPr>
                <w:b/>
                <w:sz w:val="22"/>
              </w:rPr>
              <w:t>Тема 4. Контроль качества геодезических работ</w:t>
            </w:r>
          </w:p>
        </w:tc>
        <w:tc>
          <w:tcPr>
            <w:tcW w:w="0" w:type="auto"/>
          </w:tcPr>
          <w:p w:rsidR="003C708D" w:rsidRDefault="000B668D">
            <w:pPr>
              <w:pStyle w:val="a3"/>
              <w:jc w:val="center"/>
            </w:pPr>
            <w:r>
              <w:t>2</w:t>
            </w:r>
          </w:p>
        </w:tc>
        <w:tc>
          <w:tcPr>
            <w:tcW w:w="0" w:type="auto"/>
          </w:tcPr>
          <w:p w:rsidR="003C708D" w:rsidRDefault="000B668D">
            <w:pPr>
              <w:pStyle w:val="a3"/>
              <w:jc w:val="center"/>
            </w:pPr>
            <w:r>
              <w:t>11,12</w:t>
            </w:r>
          </w:p>
        </w:tc>
      </w:tr>
      <w:tr w:rsidR="003C708D">
        <w:tc>
          <w:tcPr>
            <w:tcW w:w="0" w:type="auto"/>
          </w:tcPr>
          <w:p w:rsidR="003C708D" w:rsidRDefault="000B668D">
            <w:pPr>
              <w:pStyle w:val="a3"/>
              <w:jc w:val="center"/>
            </w:pPr>
            <w:r>
              <w:t>5</w:t>
            </w:r>
          </w:p>
        </w:tc>
        <w:tc>
          <w:tcPr>
            <w:tcW w:w="0" w:type="auto"/>
          </w:tcPr>
          <w:p w:rsidR="003C708D" w:rsidRDefault="000B668D">
            <w:pPr>
              <w:pStyle w:val="a3"/>
            </w:pPr>
            <w:r>
              <w:rPr>
                <w:b/>
                <w:sz w:val="22"/>
              </w:rPr>
              <w:t>Тема 5. Контроль качества при приемке и вводе в эксплуатацию</w:t>
            </w:r>
          </w:p>
        </w:tc>
        <w:tc>
          <w:tcPr>
            <w:tcW w:w="0" w:type="auto"/>
          </w:tcPr>
          <w:p w:rsidR="003C708D" w:rsidRDefault="000B668D">
            <w:pPr>
              <w:pStyle w:val="a3"/>
              <w:jc w:val="center"/>
            </w:pPr>
            <w:r>
              <w:t>2</w:t>
            </w:r>
          </w:p>
        </w:tc>
        <w:tc>
          <w:tcPr>
            <w:tcW w:w="0" w:type="auto"/>
          </w:tcPr>
          <w:p w:rsidR="003C708D" w:rsidRDefault="000B668D">
            <w:pPr>
              <w:pStyle w:val="a3"/>
              <w:jc w:val="center"/>
            </w:pPr>
            <w:r>
              <w:t>13,14,15,16,17</w:t>
            </w:r>
          </w:p>
        </w:tc>
      </w:tr>
      <w:tr w:rsidR="003C708D">
        <w:tc>
          <w:tcPr>
            <w:tcW w:w="0" w:type="auto"/>
          </w:tcPr>
          <w:p w:rsidR="003C708D" w:rsidRDefault="000B668D">
            <w:pPr>
              <w:pStyle w:val="a3"/>
              <w:jc w:val="center"/>
            </w:pPr>
            <w:r>
              <w:t>6</w:t>
            </w:r>
          </w:p>
        </w:tc>
        <w:tc>
          <w:tcPr>
            <w:tcW w:w="0" w:type="auto"/>
          </w:tcPr>
          <w:p w:rsidR="003C708D" w:rsidRDefault="000B668D">
            <w:pPr>
              <w:pStyle w:val="a3"/>
            </w:pPr>
            <w:r>
              <w:rPr>
                <w:b/>
                <w:sz w:val="22"/>
              </w:rPr>
              <w:t>Тема 6. Контроль качества при технической диагностики зданий</w:t>
            </w:r>
          </w:p>
        </w:tc>
        <w:tc>
          <w:tcPr>
            <w:tcW w:w="0" w:type="auto"/>
          </w:tcPr>
          <w:p w:rsidR="003C708D" w:rsidRDefault="000B668D">
            <w:pPr>
              <w:pStyle w:val="a3"/>
              <w:jc w:val="center"/>
            </w:pPr>
            <w:r>
              <w:t>2</w:t>
            </w:r>
          </w:p>
        </w:tc>
        <w:tc>
          <w:tcPr>
            <w:tcW w:w="0" w:type="auto"/>
          </w:tcPr>
          <w:p w:rsidR="003C708D" w:rsidRDefault="000B668D">
            <w:pPr>
              <w:pStyle w:val="a3"/>
              <w:jc w:val="center"/>
            </w:pPr>
            <w:r>
              <w:t>17,18,19,20</w:t>
            </w:r>
          </w:p>
        </w:tc>
      </w:tr>
      <w:tr w:rsidR="003C708D">
        <w:tc>
          <w:tcPr>
            <w:tcW w:w="0" w:type="auto"/>
          </w:tcPr>
          <w:p w:rsidR="003C708D" w:rsidRDefault="000B668D">
            <w:pPr>
              <w:pStyle w:val="a3"/>
              <w:jc w:val="center"/>
            </w:pPr>
            <w:r>
              <w:t>7</w:t>
            </w:r>
          </w:p>
        </w:tc>
        <w:tc>
          <w:tcPr>
            <w:tcW w:w="0" w:type="auto"/>
          </w:tcPr>
          <w:p w:rsidR="003C708D" w:rsidRDefault="000B668D">
            <w:pPr>
              <w:pStyle w:val="a3"/>
            </w:pPr>
            <w:r>
              <w:rPr>
                <w:b/>
                <w:sz w:val="22"/>
              </w:rPr>
              <w:t>Тема 7. Контроль качества оснований и фундаментов</w:t>
            </w:r>
          </w:p>
        </w:tc>
        <w:tc>
          <w:tcPr>
            <w:tcW w:w="0" w:type="auto"/>
          </w:tcPr>
          <w:p w:rsidR="003C708D" w:rsidRDefault="000B668D">
            <w:pPr>
              <w:pStyle w:val="a3"/>
              <w:jc w:val="center"/>
            </w:pPr>
            <w:r>
              <w:t>2</w:t>
            </w:r>
          </w:p>
        </w:tc>
        <w:tc>
          <w:tcPr>
            <w:tcW w:w="0" w:type="auto"/>
          </w:tcPr>
          <w:p w:rsidR="003C708D" w:rsidRDefault="000B668D">
            <w:pPr>
              <w:pStyle w:val="a3"/>
              <w:jc w:val="center"/>
            </w:pPr>
            <w:r>
              <w:t>21,22,23,24.25</w:t>
            </w:r>
          </w:p>
        </w:tc>
      </w:tr>
      <w:tr w:rsidR="003C708D">
        <w:tc>
          <w:tcPr>
            <w:tcW w:w="0" w:type="auto"/>
          </w:tcPr>
          <w:p w:rsidR="003C708D" w:rsidRDefault="000B668D">
            <w:pPr>
              <w:pStyle w:val="a3"/>
              <w:jc w:val="center"/>
            </w:pPr>
            <w:r>
              <w:t>8</w:t>
            </w:r>
          </w:p>
        </w:tc>
        <w:tc>
          <w:tcPr>
            <w:tcW w:w="0" w:type="auto"/>
          </w:tcPr>
          <w:p w:rsidR="003C708D" w:rsidRDefault="000B668D">
            <w:pPr>
              <w:pStyle w:val="a3"/>
            </w:pPr>
            <w:r>
              <w:rPr>
                <w:b/>
                <w:sz w:val="22"/>
              </w:rPr>
              <w:t>Тема 8. Контроль качества каменных конструкций</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9</w:t>
            </w:r>
          </w:p>
        </w:tc>
        <w:tc>
          <w:tcPr>
            <w:tcW w:w="0" w:type="auto"/>
          </w:tcPr>
          <w:p w:rsidR="003C708D" w:rsidRDefault="000B668D">
            <w:pPr>
              <w:pStyle w:val="a3"/>
            </w:pPr>
            <w:r>
              <w:rPr>
                <w:b/>
                <w:sz w:val="22"/>
              </w:rPr>
              <w:t>Тема 9. Контроль качества железобетонных конструкций</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10</w:t>
            </w:r>
          </w:p>
        </w:tc>
        <w:tc>
          <w:tcPr>
            <w:tcW w:w="0" w:type="auto"/>
          </w:tcPr>
          <w:p w:rsidR="003C708D" w:rsidRDefault="000B668D">
            <w:pPr>
              <w:pStyle w:val="a3"/>
            </w:pPr>
            <w:r>
              <w:rPr>
                <w:b/>
                <w:sz w:val="22"/>
              </w:rPr>
              <w:t>Тема 10. Контроль качества деревянных конструкций</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11</w:t>
            </w:r>
          </w:p>
        </w:tc>
        <w:tc>
          <w:tcPr>
            <w:tcW w:w="0" w:type="auto"/>
          </w:tcPr>
          <w:p w:rsidR="003C708D" w:rsidRDefault="000B668D">
            <w:pPr>
              <w:pStyle w:val="a3"/>
            </w:pPr>
            <w:r>
              <w:rPr>
                <w:b/>
                <w:sz w:val="22"/>
              </w:rPr>
              <w:t>Тема 11. Контроль качества металлических конструкций</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12</w:t>
            </w:r>
          </w:p>
        </w:tc>
        <w:tc>
          <w:tcPr>
            <w:tcW w:w="0" w:type="auto"/>
          </w:tcPr>
          <w:p w:rsidR="003C708D" w:rsidRDefault="000B668D">
            <w:pPr>
              <w:pStyle w:val="a3"/>
            </w:pPr>
            <w:r>
              <w:rPr>
                <w:b/>
                <w:sz w:val="22"/>
              </w:rPr>
              <w:t>Тема 12. Оформление лицензии на право производства работ</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13</w:t>
            </w:r>
          </w:p>
        </w:tc>
        <w:tc>
          <w:tcPr>
            <w:tcW w:w="0" w:type="auto"/>
          </w:tcPr>
          <w:p w:rsidR="003C708D" w:rsidRDefault="000B668D">
            <w:pPr>
              <w:pStyle w:val="a3"/>
            </w:pPr>
            <w:r>
              <w:rPr>
                <w:b/>
                <w:sz w:val="22"/>
              </w:rPr>
              <w:t>Тема 13. Управление качеством строительства</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t>14</w:t>
            </w:r>
          </w:p>
        </w:tc>
        <w:tc>
          <w:tcPr>
            <w:tcW w:w="0" w:type="auto"/>
          </w:tcPr>
          <w:p w:rsidR="003C708D" w:rsidRDefault="000B668D">
            <w:pPr>
              <w:pStyle w:val="a3"/>
            </w:pPr>
            <w:r>
              <w:rPr>
                <w:b/>
                <w:sz w:val="22"/>
              </w:rPr>
              <w:t>Тема 14. Авторский надзор в Казахстане</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tr w:rsidR="003C708D">
        <w:tc>
          <w:tcPr>
            <w:tcW w:w="0" w:type="auto"/>
          </w:tcPr>
          <w:p w:rsidR="003C708D" w:rsidRDefault="000B668D">
            <w:pPr>
              <w:pStyle w:val="a3"/>
              <w:jc w:val="center"/>
            </w:pPr>
            <w:r>
              <w:lastRenderedPageBreak/>
              <w:t>15</w:t>
            </w:r>
          </w:p>
        </w:tc>
        <w:tc>
          <w:tcPr>
            <w:tcW w:w="0" w:type="auto"/>
          </w:tcPr>
          <w:p w:rsidR="003C708D" w:rsidRDefault="000B668D">
            <w:pPr>
              <w:pStyle w:val="a3"/>
            </w:pPr>
            <w:r>
              <w:rPr>
                <w:b/>
                <w:sz w:val="22"/>
              </w:rPr>
              <w:t>Тема 15. Контроль качества за рубежом</w:t>
            </w:r>
          </w:p>
        </w:tc>
        <w:tc>
          <w:tcPr>
            <w:tcW w:w="0" w:type="auto"/>
          </w:tcPr>
          <w:p w:rsidR="003C708D" w:rsidRDefault="000B668D">
            <w:pPr>
              <w:pStyle w:val="a3"/>
              <w:jc w:val="center"/>
            </w:pPr>
            <w:r>
              <w:t>2</w:t>
            </w:r>
          </w:p>
        </w:tc>
        <w:tc>
          <w:tcPr>
            <w:tcW w:w="0" w:type="auto"/>
          </w:tcPr>
          <w:p w:rsidR="003C708D" w:rsidRDefault="000B668D">
            <w:pPr>
              <w:pStyle w:val="a3"/>
              <w:jc w:val="center"/>
            </w:pPr>
            <w:r>
              <w:t>ДП 1,2,3,4,5,6</w:t>
            </w:r>
          </w:p>
        </w:tc>
      </w:tr>
      <w:permEnd w:id="26942992"/>
      <w:tr w:rsidR="003C708D">
        <w:tc>
          <w:tcPr>
            <w:tcW w:w="0" w:type="auto"/>
            <w:gridSpan w:val="2"/>
          </w:tcPr>
          <w:p w:rsidR="003C708D" w:rsidRDefault="000B668D">
            <w:pPr>
              <w:pStyle w:val="a3"/>
            </w:pPr>
            <w:r>
              <w:rPr>
                <w:b/>
              </w:rPr>
              <w:t>БАРЛЫҒЫ / ИТОГО</w:t>
            </w:r>
          </w:p>
        </w:tc>
        <w:tc>
          <w:tcPr>
            <w:tcW w:w="0" w:type="auto"/>
          </w:tcPr>
          <w:p w:rsidR="003C708D" w:rsidRDefault="000B668D">
            <w:pPr>
              <w:pStyle w:val="a3"/>
              <w:jc w:val="center"/>
            </w:pPr>
            <w:permStart w:id="976832250" w:edGrp="none"/>
            <w:r>
              <w:rPr>
                <w:b/>
              </w:rPr>
              <w:t>30</w:t>
            </w:r>
            <w:permEnd w:id="976832250"/>
          </w:p>
        </w:tc>
        <w:tc>
          <w:tcPr>
            <w:tcW w:w="0" w:type="auto"/>
          </w:tcPr>
          <w:p w:rsidR="003C708D" w:rsidRDefault="003C708D">
            <w:pPr>
              <w:pStyle w:val="a3"/>
            </w:pPr>
          </w:p>
        </w:tc>
      </w:tr>
      <w:tr w:rsidR="003C708D">
        <w:tc>
          <w:tcPr>
            <w:tcW w:w="0" w:type="auto"/>
            <w:gridSpan w:val="4"/>
          </w:tcPr>
          <w:p w:rsidR="003C708D" w:rsidRDefault="000B668D">
            <w:pPr>
              <w:pStyle w:val="a3"/>
              <w:jc w:val="center"/>
            </w:pPr>
            <w:r>
              <w:rPr>
                <w:b/>
              </w:rPr>
              <w:t>Практикалық сабақтар / Практические занятия</w:t>
            </w:r>
          </w:p>
        </w:tc>
      </w:tr>
      <w:tr w:rsidR="003C708D">
        <w:tc>
          <w:tcPr>
            <w:tcW w:w="0" w:type="auto"/>
          </w:tcPr>
          <w:p w:rsidR="003C708D" w:rsidRDefault="000B668D">
            <w:pPr>
              <w:pStyle w:val="a3"/>
              <w:jc w:val="center"/>
            </w:pPr>
            <w:permStart w:id="353851084" w:edGrp="none"/>
            <w:r>
              <w:t>1</w:t>
            </w:r>
          </w:p>
        </w:tc>
        <w:tc>
          <w:tcPr>
            <w:tcW w:w="0" w:type="auto"/>
          </w:tcPr>
          <w:p w:rsidR="003C708D" w:rsidRDefault="000B668D">
            <w:pPr>
              <w:pStyle w:val="a3"/>
            </w:pPr>
            <w:r>
              <w:rPr>
                <w:b/>
                <w:sz w:val="22"/>
              </w:rPr>
              <w:t>Тема 1. ПЗ по ККСР №1-каменная кладка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2</w:t>
            </w:r>
          </w:p>
        </w:tc>
        <w:tc>
          <w:tcPr>
            <w:tcW w:w="0" w:type="auto"/>
          </w:tcPr>
          <w:p w:rsidR="003C708D" w:rsidRDefault="000B668D">
            <w:pPr>
              <w:pStyle w:val="a3"/>
            </w:pPr>
            <w:r>
              <w:rPr>
                <w:b/>
                <w:sz w:val="22"/>
              </w:rPr>
              <w:t>Тема 2. ПЗ по ККСР №2 - бетонные и з/бетонные работы</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3</w:t>
            </w:r>
          </w:p>
        </w:tc>
        <w:tc>
          <w:tcPr>
            <w:tcW w:w="0" w:type="auto"/>
          </w:tcPr>
          <w:p w:rsidR="003C708D" w:rsidRDefault="000B668D">
            <w:pPr>
              <w:pStyle w:val="a3"/>
            </w:pPr>
            <w:r>
              <w:rPr>
                <w:b/>
                <w:sz w:val="22"/>
              </w:rPr>
              <w:t>Тема 3. ПЗ по ККСР №3 - отделочные работы</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4</w:t>
            </w:r>
          </w:p>
        </w:tc>
        <w:tc>
          <w:tcPr>
            <w:tcW w:w="0" w:type="auto"/>
          </w:tcPr>
          <w:p w:rsidR="003C708D" w:rsidRDefault="000B668D">
            <w:pPr>
              <w:pStyle w:val="a3"/>
            </w:pPr>
            <w:r>
              <w:rPr>
                <w:b/>
                <w:sz w:val="22"/>
              </w:rPr>
              <w:t>Тема 4. ПЗ по ККСР №4 - отделочные работы</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5</w:t>
            </w:r>
          </w:p>
        </w:tc>
        <w:tc>
          <w:tcPr>
            <w:tcW w:w="0" w:type="auto"/>
          </w:tcPr>
          <w:p w:rsidR="003C708D" w:rsidRDefault="000B668D">
            <w:pPr>
              <w:pStyle w:val="a3"/>
            </w:pPr>
            <w:r>
              <w:rPr>
                <w:b/>
                <w:sz w:val="22"/>
              </w:rPr>
              <w:t>Тема 5. ПЗ по ККСР №5 - сдельная заработная плата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6</w:t>
            </w:r>
          </w:p>
        </w:tc>
        <w:tc>
          <w:tcPr>
            <w:tcW w:w="0" w:type="auto"/>
          </w:tcPr>
          <w:p w:rsidR="003C708D" w:rsidRDefault="000B668D">
            <w:pPr>
              <w:pStyle w:val="a3"/>
            </w:pPr>
            <w:r>
              <w:rPr>
                <w:b/>
                <w:sz w:val="22"/>
              </w:rPr>
              <w:t>Тема 6. ПЗ по ККСР №6 - повременная заработная плата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7</w:t>
            </w:r>
          </w:p>
        </w:tc>
        <w:tc>
          <w:tcPr>
            <w:tcW w:w="0" w:type="auto"/>
          </w:tcPr>
          <w:p w:rsidR="003C708D" w:rsidRDefault="000B668D">
            <w:pPr>
              <w:pStyle w:val="a3"/>
            </w:pPr>
            <w:r>
              <w:rPr>
                <w:b/>
                <w:sz w:val="22"/>
              </w:rPr>
              <w:t>Тема 7. ПЗ по ККСР №7 - повременно-премиальная заработная плата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8</w:t>
            </w:r>
          </w:p>
        </w:tc>
        <w:tc>
          <w:tcPr>
            <w:tcW w:w="0" w:type="auto"/>
          </w:tcPr>
          <w:p w:rsidR="003C708D" w:rsidRDefault="000B668D">
            <w:pPr>
              <w:pStyle w:val="a3"/>
            </w:pPr>
            <w:r>
              <w:rPr>
                <w:b/>
                <w:sz w:val="22"/>
              </w:rPr>
              <w:t>Тема 8. ПЗ по ККСР №8 - аккордная заработная плата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9</w:t>
            </w:r>
          </w:p>
        </w:tc>
        <w:tc>
          <w:tcPr>
            <w:tcW w:w="0" w:type="auto"/>
          </w:tcPr>
          <w:p w:rsidR="003C708D" w:rsidRDefault="000B668D">
            <w:pPr>
              <w:pStyle w:val="a3"/>
            </w:pPr>
            <w:r>
              <w:rPr>
                <w:b/>
                <w:sz w:val="22"/>
              </w:rPr>
              <w:t>Тема 9. ПЗ по ККСР №9 - определение нормативной трудоемкости и продолжительности строительного процесса.</w:t>
            </w:r>
          </w:p>
          <w:p w:rsidR="003C708D" w:rsidRDefault="003C708D">
            <w:pPr>
              <w:pStyle w:val="a3"/>
            </w:pP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10</w:t>
            </w:r>
          </w:p>
        </w:tc>
        <w:tc>
          <w:tcPr>
            <w:tcW w:w="0" w:type="auto"/>
          </w:tcPr>
          <w:p w:rsidR="003C708D" w:rsidRDefault="000B668D">
            <w:pPr>
              <w:pStyle w:val="a3"/>
            </w:pPr>
            <w:r>
              <w:rPr>
                <w:b/>
                <w:sz w:val="22"/>
              </w:rPr>
              <w:t>Тема 10. ПЗ по ККСР №10 - земляные работы водопроводной системы</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11</w:t>
            </w:r>
          </w:p>
        </w:tc>
        <w:tc>
          <w:tcPr>
            <w:tcW w:w="0" w:type="auto"/>
          </w:tcPr>
          <w:p w:rsidR="003C708D" w:rsidRDefault="000B668D">
            <w:pPr>
              <w:pStyle w:val="a3"/>
            </w:pPr>
            <w:r>
              <w:rPr>
                <w:b/>
                <w:sz w:val="22"/>
              </w:rPr>
              <w:t>Тема 11. ПЗ по ККС</w:t>
            </w:r>
            <w:r w:rsidR="00F91089">
              <w:rPr>
                <w:b/>
                <w:sz w:val="22"/>
              </w:rPr>
              <w:t>Р №11 - работы по каменной клад</w:t>
            </w:r>
            <w:r>
              <w:rPr>
                <w:b/>
                <w:sz w:val="22"/>
              </w:rPr>
              <w:t>ке</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12</w:t>
            </w:r>
          </w:p>
        </w:tc>
        <w:tc>
          <w:tcPr>
            <w:tcW w:w="0" w:type="auto"/>
          </w:tcPr>
          <w:p w:rsidR="003C708D" w:rsidRDefault="000B668D">
            <w:pPr>
              <w:pStyle w:val="a3"/>
            </w:pPr>
            <w:r>
              <w:rPr>
                <w:b/>
                <w:sz w:val="22"/>
              </w:rPr>
              <w:t>Тема 12. ПЗ по ККСР №12 - отделочные работы - окраска</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13</w:t>
            </w:r>
          </w:p>
        </w:tc>
        <w:tc>
          <w:tcPr>
            <w:tcW w:w="0" w:type="auto"/>
          </w:tcPr>
          <w:p w:rsidR="003C708D" w:rsidRDefault="000B668D">
            <w:pPr>
              <w:pStyle w:val="a3"/>
            </w:pPr>
            <w:r>
              <w:rPr>
                <w:b/>
                <w:sz w:val="22"/>
              </w:rPr>
              <w:t>Тема 13. ПЗ по ККСР №13 - выбор землеройно-транспортных машин</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14</w:t>
            </w:r>
          </w:p>
        </w:tc>
        <w:tc>
          <w:tcPr>
            <w:tcW w:w="0" w:type="auto"/>
          </w:tcPr>
          <w:p w:rsidR="003C708D" w:rsidRDefault="000B668D">
            <w:pPr>
              <w:pStyle w:val="a3"/>
            </w:pPr>
            <w:r>
              <w:rPr>
                <w:b/>
                <w:sz w:val="22"/>
              </w:rPr>
              <w:t>Тема 14. ПЗ по ККСР №14 - выбор иглофильтровых установок для отвода воды</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tr w:rsidR="003C708D">
        <w:tc>
          <w:tcPr>
            <w:tcW w:w="0" w:type="auto"/>
          </w:tcPr>
          <w:p w:rsidR="003C708D" w:rsidRDefault="000B668D">
            <w:pPr>
              <w:pStyle w:val="a3"/>
              <w:jc w:val="center"/>
            </w:pPr>
            <w:r>
              <w:t>15</w:t>
            </w:r>
          </w:p>
        </w:tc>
        <w:tc>
          <w:tcPr>
            <w:tcW w:w="0" w:type="auto"/>
          </w:tcPr>
          <w:p w:rsidR="003C708D" w:rsidRDefault="000B668D">
            <w:pPr>
              <w:pStyle w:val="a3"/>
            </w:pPr>
            <w:r>
              <w:rPr>
                <w:b/>
                <w:sz w:val="22"/>
              </w:rPr>
              <w:t>Тема 15. ПЗ по ККСР №15 - определение параметров забоя экскаваторов</w:t>
            </w:r>
          </w:p>
        </w:tc>
        <w:tc>
          <w:tcPr>
            <w:tcW w:w="0" w:type="auto"/>
          </w:tcPr>
          <w:p w:rsidR="003C708D" w:rsidRDefault="000B668D">
            <w:pPr>
              <w:pStyle w:val="a3"/>
              <w:jc w:val="center"/>
            </w:pPr>
            <w:r>
              <w:t>2</w:t>
            </w:r>
          </w:p>
        </w:tc>
        <w:tc>
          <w:tcPr>
            <w:tcW w:w="0" w:type="auto"/>
          </w:tcPr>
          <w:p w:rsidR="003C708D" w:rsidRDefault="000B668D">
            <w:pPr>
              <w:pStyle w:val="a3"/>
              <w:jc w:val="center"/>
            </w:pPr>
            <w:r>
              <w:t>УП поТСП</w:t>
            </w:r>
          </w:p>
        </w:tc>
      </w:tr>
      <w:permEnd w:id="353851084"/>
      <w:tr w:rsidR="003C708D">
        <w:tc>
          <w:tcPr>
            <w:tcW w:w="0" w:type="auto"/>
            <w:gridSpan w:val="2"/>
          </w:tcPr>
          <w:p w:rsidR="003C708D" w:rsidRDefault="000B668D">
            <w:pPr>
              <w:pStyle w:val="a3"/>
            </w:pPr>
            <w:r>
              <w:rPr>
                <w:b/>
              </w:rPr>
              <w:t>БАРЛЫҒЫ / ИТОГО</w:t>
            </w:r>
          </w:p>
        </w:tc>
        <w:tc>
          <w:tcPr>
            <w:tcW w:w="0" w:type="auto"/>
          </w:tcPr>
          <w:p w:rsidR="003C708D" w:rsidRDefault="000B668D">
            <w:pPr>
              <w:pStyle w:val="a3"/>
              <w:jc w:val="center"/>
            </w:pPr>
            <w:permStart w:id="802764480" w:edGrp="none"/>
            <w:r>
              <w:rPr>
                <w:b/>
              </w:rPr>
              <w:t>30</w:t>
            </w:r>
            <w:permEnd w:id="802764480"/>
          </w:p>
        </w:tc>
        <w:tc>
          <w:tcPr>
            <w:tcW w:w="0" w:type="auto"/>
          </w:tcPr>
          <w:p w:rsidR="003C708D" w:rsidRDefault="003C708D">
            <w:pPr>
              <w:pStyle w:val="a3"/>
            </w:pPr>
          </w:p>
        </w:tc>
      </w:tr>
    </w:tbl>
    <w:p w:rsidR="003C708D" w:rsidRDefault="003C708D">
      <w:pPr>
        <w:pStyle w:val="a3"/>
      </w:pPr>
    </w:p>
    <w:p w:rsidR="003C708D" w:rsidRDefault="000B668D">
      <w:pPr>
        <w:pStyle w:val="a3"/>
        <w:jc w:val="center"/>
      </w:pPr>
      <w:r>
        <w:rPr>
          <w:b/>
        </w:rPr>
        <w:t>2.2 Задания для самостоятельной работы обучающегося (СРО)</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3C708D">
        <w:trPr>
          <w:trHeight w:val="1229"/>
          <w:tblHeader/>
        </w:trPr>
        <w:tc>
          <w:tcPr>
            <w:tcW w:w="1026" w:type="pct"/>
          </w:tcPr>
          <w:p w:rsidR="003C708D" w:rsidRDefault="000B668D">
            <w:pPr>
              <w:pStyle w:val="a3"/>
              <w:jc w:val="center"/>
            </w:pPr>
            <w:r>
              <w:t>Тема</w:t>
            </w:r>
          </w:p>
        </w:tc>
        <w:tc>
          <w:tcPr>
            <w:tcW w:w="1140" w:type="pct"/>
          </w:tcPr>
          <w:p w:rsidR="003C708D" w:rsidRDefault="000B668D">
            <w:pPr>
              <w:pStyle w:val="a3"/>
              <w:jc w:val="center"/>
            </w:pPr>
            <w:r>
              <w:t>Содержание задания</w:t>
            </w:r>
          </w:p>
        </w:tc>
        <w:tc>
          <w:tcPr>
            <w:tcW w:w="620" w:type="pct"/>
          </w:tcPr>
          <w:p w:rsidR="003C708D" w:rsidRDefault="000B668D">
            <w:pPr>
              <w:pStyle w:val="a3"/>
              <w:jc w:val="center"/>
            </w:pPr>
            <w:r>
              <w:t>Форма контроля</w:t>
            </w:r>
          </w:p>
        </w:tc>
        <w:tc>
          <w:tcPr>
            <w:tcW w:w="723" w:type="pct"/>
          </w:tcPr>
          <w:p w:rsidR="003C708D" w:rsidRDefault="000B668D">
            <w:pPr>
              <w:pStyle w:val="a3"/>
              <w:jc w:val="center"/>
            </w:pPr>
            <w:r>
              <w:t>Срок сдачи, неделя</w:t>
            </w:r>
          </w:p>
        </w:tc>
        <w:tc>
          <w:tcPr>
            <w:tcW w:w="822" w:type="pct"/>
          </w:tcPr>
          <w:p w:rsidR="003C708D" w:rsidRDefault="000B668D">
            <w:pPr>
              <w:pStyle w:val="a3"/>
              <w:jc w:val="center"/>
            </w:pPr>
            <w:r>
              <w:t>Трудоемкость в часах</w:t>
            </w:r>
          </w:p>
        </w:tc>
        <w:tc>
          <w:tcPr>
            <w:tcW w:w="669" w:type="pct"/>
          </w:tcPr>
          <w:p w:rsidR="003C708D" w:rsidRDefault="000B668D">
            <w:pPr>
              <w:pStyle w:val="a3"/>
              <w:jc w:val="center"/>
            </w:pPr>
            <w:r>
              <w:t>Ссылка на литературу</w:t>
            </w:r>
          </w:p>
        </w:tc>
      </w:tr>
      <w:tr w:rsidR="003C708D">
        <w:tc>
          <w:tcPr>
            <w:tcW w:w="0" w:type="auto"/>
          </w:tcPr>
          <w:p w:rsidR="003C708D" w:rsidRDefault="000B668D">
            <w:pPr>
              <w:pStyle w:val="a3"/>
            </w:pPr>
            <w:permStart w:id="426396920" w:edGrp="none"/>
            <w:r>
              <w:rPr>
                <w:sz w:val="22"/>
              </w:rPr>
              <w:t>Испытание балок, армированных композитами</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Испытание свай и грунтов ООО 'Гарант'</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2</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Испытание стального образца на растяжение</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3</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 xml:space="preserve">Испытания балок и колонн, усиленных </w:t>
            </w:r>
            <w:r>
              <w:rPr>
                <w:sz w:val="22"/>
              </w:rPr>
              <w:lastRenderedPageBreak/>
              <w:t>углеволокном</w:t>
            </w:r>
          </w:p>
        </w:tc>
        <w:tc>
          <w:tcPr>
            <w:tcW w:w="0" w:type="auto"/>
          </w:tcPr>
          <w:p w:rsidR="003C708D" w:rsidRDefault="000B668D">
            <w:pPr>
              <w:pStyle w:val="a3"/>
            </w:pPr>
            <w:r>
              <w:rPr>
                <w:sz w:val="22"/>
              </w:rPr>
              <w:lastRenderedPageBreak/>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4</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lastRenderedPageBreak/>
              <w:t>Испытания винтовых свай</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5</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Испытания стеклопластиковой арматуры</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6</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Испытания тонкостенного стержня на изгиб</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7</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Исследование стержня при продольно-поперечном изгибе</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8</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Исследование устойчивости сжатого стержня</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9</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лабораторные испытания кернов</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10</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Определение напряжений при косом изгибе балки</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11</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Определение перемещений при изгибе балки</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12</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Пеноблок и шлакоблок. Реальные тесты и минусы</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13</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Проверка бетона на прочность</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tr w:rsidR="003C708D">
        <w:tc>
          <w:tcPr>
            <w:tcW w:w="0" w:type="auto"/>
          </w:tcPr>
          <w:p w:rsidR="003C708D" w:rsidRDefault="000B668D">
            <w:pPr>
              <w:pStyle w:val="a3"/>
            </w:pPr>
            <w:r>
              <w:rPr>
                <w:sz w:val="22"/>
              </w:rPr>
              <w:t>Проверка опорной реакции стат. неопределимой балки</w:t>
            </w:r>
          </w:p>
        </w:tc>
        <w:tc>
          <w:tcPr>
            <w:tcW w:w="0" w:type="auto"/>
          </w:tcPr>
          <w:p w:rsidR="003C708D" w:rsidRDefault="000B668D">
            <w:pPr>
              <w:pStyle w:val="a3"/>
            </w:pPr>
            <w:r>
              <w:rPr>
                <w:sz w:val="22"/>
              </w:rPr>
              <w:t>Анализ фильма и написание эссе</w:t>
            </w:r>
          </w:p>
        </w:tc>
        <w:tc>
          <w:tcPr>
            <w:tcW w:w="0" w:type="auto"/>
          </w:tcPr>
          <w:p w:rsidR="003C708D" w:rsidRDefault="000B668D">
            <w:pPr>
              <w:pStyle w:val="a3"/>
              <w:jc w:val="center"/>
            </w:pPr>
            <w:r>
              <w:rPr>
                <w:sz w:val="22"/>
              </w:rPr>
              <w:t>эссе</w:t>
            </w:r>
          </w:p>
        </w:tc>
        <w:tc>
          <w:tcPr>
            <w:tcW w:w="0" w:type="auto"/>
          </w:tcPr>
          <w:p w:rsidR="003C708D" w:rsidRDefault="000B668D">
            <w:pPr>
              <w:pStyle w:val="a3"/>
              <w:jc w:val="center"/>
            </w:pPr>
            <w:r>
              <w:t>15</w:t>
            </w:r>
          </w:p>
        </w:tc>
        <w:tc>
          <w:tcPr>
            <w:tcW w:w="0" w:type="auto"/>
          </w:tcPr>
          <w:p w:rsidR="003C708D" w:rsidRDefault="000B668D">
            <w:pPr>
              <w:pStyle w:val="a3"/>
              <w:jc w:val="center"/>
            </w:pPr>
            <w:r>
              <w:t>6</w:t>
            </w:r>
          </w:p>
        </w:tc>
        <w:tc>
          <w:tcPr>
            <w:tcW w:w="0" w:type="auto"/>
          </w:tcPr>
          <w:p w:rsidR="003C708D" w:rsidRDefault="000B668D">
            <w:pPr>
              <w:pStyle w:val="a3"/>
              <w:jc w:val="center"/>
            </w:pPr>
            <w:r>
              <w:t>ДП 1,2,3,4,5,6</w:t>
            </w:r>
          </w:p>
        </w:tc>
      </w:tr>
      <w:permEnd w:id="426396920"/>
    </w:tbl>
    <w:p w:rsidR="003C708D" w:rsidRDefault="003C708D">
      <w:pPr>
        <w:pStyle w:val="a3"/>
      </w:pPr>
    </w:p>
    <w:p w:rsidR="003C708D" w:rsidRDefault="000B668D">
      <w:pPr>
        <w:pStyle w:val="a3"/>
        <w:jc w:val="center"/>
      </w:pPr>
      <w:r>
        <w:rPr>
          <w:b/>
        </w:rPr>
        <w:t>2.3 График сдачи заданий по дисциплине</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C708D">
        <w:trPr>
          <w:tblHeader/>
        </w:trPr>
        <w:tc>
          <w:tcPr>
            <w:tcW w:w="1250" w:type="pct"/>
            <w:vMerge w:val="restart"/>
          </w:tcPr>
          <w:p w:rsidR="003C708D" w:rsidRDefault="000B668D">
            <w:pPr>
              <w:pStyle w:val="a3"/>
              <w:jc w:val="center"/>
            </w:pPr>
            <w:r>
              <w:t>Вид задания</w:t>
            </w:r>
          </w:p>
        </w:tc>
        <w:tc>
          <w:tcPr>
            <w:tcW w:w="0" w:type="auto"/>
            <w:gridSpan w:val="15"/>
          </w:tcPr>
          <w:p w:rsidR="003C708D" w:rsidRDefault="000B668D">
            <w:pPr>
              <w:pStyle w:val="a3"/>
              <w:jc w:val="center"/>
            </w:pPr>
            <w:r>
              <w:t>Академический период обучения, неделя</w:t>
            </w:r>
          </w:p>
        </w:tc>
      </w:tr>
      <w:tr w:rsidR="003C708D">
        <w:trPr>
          <w:tblHeader/>
        </w:trPr>
        <w:tc>
          <w:tcPr>
            <w:tcW w:w="0" w:type="auto"/>
            <w:vMerge/>
          </w:tcPr>
          <w:p w:rsidR="003C708D" w:rsidRDefault="003C708D">
            <w:pPr>
              <w:pStyle w:val="a3"/>
            </w:pPr>
          </w:p>
        </w:tc>
        <w:tc>
          <w:tcPr>
            <w:tcW w:w="250" w:type="pct"/>
          </w:tcPr>
          <w:p w:rsidR="003C708D" w:rsidRDefault="000B668D">
            <w:pPr>
              <w:pStyle w:val="a3"/>
              <w:jc w:val="center"/>
            </w:pPr>
            <w:r>
              <w:t>1</w:t>
            </w:r>
          </w:p>
        </w:tc>
        <w:tc>
          <w:tcPr>
            <w:tcW w:w="250" w:type="pct"/>
          </w:tcPr>
          <w:p w:rsidR="003C708D" w:rsidRDefault="000B668D">
            <w:pPr>
              <w:pStyle w:val="a3"/>
              <w:jc w:val="center"/>
            </w:pPr>
            <w:r>
              <w:t>2</w:t>
            </w:r>
          </w:p>
        </w:tc>
        <w:tc>
          <w:tcPr>
            <w:tcW w:w="250" w:type="pct"/>
          </w:tcPr>
          <w:p w:rsidR="003C708D" w:rsidRDefault="000B668D">
            <w:pPr>
              <w:pStyle w:val="a3"/>
              <w:jc w:val="center"/>
            </w:pPr>
            <w:r>
              <w:t>3</w:t>
            </w:r>
          </w:p>
        </w:tc>
        <w:tc>
          <w:tcPr>
            <w:tcW w:w="250" w:type="pct"/>
          </w:tcPr>
          <w:p w:rsidR="003C708D" w:rsidRDefault="000B668D">
            <w:pPr>
              <w:pStyle w:val="a3"/>
              <w:jc w:val="center"/>
            </w:pPr>
            <w:r>
              <w:t>4</w:t>
            </w:r>
          </w:p>
        </w:tc>
        <w:tc>
          <w:tcPr>
            <w:tcW w:w="250" w:type="pct"/>
          </w:tcPr>
          <w:p w:rsidR="003C708D" w:rsidRDefault="000B668D">
            <w:pPr>
              <w:pStyle w:val="a3"/>
              <w:jc w:val="center"/>
            </w:pPr>
            <w:r>
              <w:t>5</w:t>
            </w:r>
          </w:p>
        </w:tc>
        <w:tc>
          <w:tcPr>
            <w:tcW w:w="250" w:type="pct"/>
          </w:tcPr>
          <w:p w:rsidR="003C708D" w:rsidRDefault="000B668D">
            <w:pPr>
              <w:pStyle w:val="a3"/>
              <w:jc w:val="center"/>
            </w:pPr>
            <w:r>
              <w:t>6</w:t>
            </w:r>
          </w:p>
        </w:tc>
        <w:tc>
          <w:tcPr>
            <w:tcW w:w="250" w:type="pct"/>
          </w:tcPr>
          <w:p w:rsidR="003C708D" w:rsidRDefault="000B668D">
            <w:pPr>
              <w:pStyle w:val="a3"/>
              <w:jc w:val="center"/>
            </w:pPr>
            <w:r>
              <w:t>7</w:t>
            </w:r>
          </w:p>
        </w:tc>
        <w:tc>
          <w:tcPr>
            <w:tcW w:w="250" w:type="pct"/>
          </w:tcPr>
          <w:p w:rsidR="003C708D" w:rsidRDefault="000B668D">
            <w:pPr>
              <w:pStyle w:val="a3"/>
              <w:jc w:val="center"/>
            </w:pPr>
            <w:r>
              <w:t>8</w:t>
            </w:r>
          </w:p>
        </w:tc>
        <w:tc>
          <w:tcPr>
            <w:tcW w:w="250" w:type="pct"/>
          </w:tcPr>
          <w:p w:rsidR="003C708D" w:rsidRDefault="000B668D">
            <w:pPr>
              <w:pStyle w:val="a3"/>
              <w:jc w:val="center"/>
            </w:pPr>
            <w:r>
              <w:t>9</w:t>
            </w:r>
          </w:p>
        </w:tc>
        <w:tc>
          <w:tcPr>
            <w:tcW w:w="250" w:type="pct"/>
          </w:tcPr>
          <w:p w:rsidR="003C708D" w:rsidRDefault="000B668D">
            <w:pPr>
              <w:pStyle w:val="a3"/>
              <w:jc w:val="center"/>
            </w:pPr>
            <w:r>
              <w:t>10</w:t>
            </w:r>
          </w:p>
        </w:tc>
        <w:tc>
          <w:tcPr>
            <w:tcW w:w="250" w:type="pct"/>
          </w:tcPr>
          <w:p w:rsidR="003C708D" w:rsidRDefault="000B668D">
            <w:pPr>
              <w:pStyle w:val="a3"/>
              <w:jc w:val="center"/>
            </w:pPr>
            <w:r>
              <w:t>11</w:t>
            </w:r>
          </w:p>
        </w:tc>
        <w:tc>
          <w:tcPr>
            <w:tcW w:w="250" w:type="pct"/>
          </w:tcPr>
          <w:p w:rsidR="003C708D" w:rsidRDefault="000B668D">
            <w:pPr>
              <w:pStyle w:val="a3"/>
              <w:jc w:val="center"/>
            </w:pPr>
            <w:r>
              <w:t>12</w:t>
            </w:r>
          </w:p>
        </w:tc>
        <w:tc>
          <w:tcPr>
            <w:tcW w:w="250" w:type="pct"/>
          </w:tcPr>
          <w:p w:rsidR="003C708D" w:rsidRDefault="000B668D">
            <w:pPr>
              <w:pStyle w:val="a3"/>
              <w:jc w:val="center"/>
            </w:pPr>
            <w:r>
              <w:t>13</w:t>
            </w:r>
          </w:p>
        </w:tc>
        <w:tc>
          <w:tcPr>
            <w:tcW w:w="250" w:type="pct"/>
          </w:tcPr>
          <w:p w:rsidR="003C708D" w:rsidRDefault="000B668D">
            <w:pPr>
              <w:pStyle w:val="a3"/>
              <w:jc w:val="center"/>
            </w:pPr>
            <w:r>
              <w:t>14</w:t>
            </w:r>
          </w:p>
        </w:tc>
        <w:tc>
          <w:tcPr>
            <w:tcW w:w="250" w:type="pct"/>
          </w:tcPr>
          <w:p w:rsidR="003C708D" w:rsidRDefault="000B668D">
            <w:pPr>
              <w:pStyle w:val="a3"/>
              <w:jc w:val="center"/>
            </w:pPr>
            <w:r>
              <w:t>15</w:t>
            </w:r>
          </w:p>
        </w:tc>
      </w:tr>
      <w:tr w:rsidR="003C708D">
        <w:tc>
          <w:tcPr>
            <w:tcW w:w="0" w:type="auto"/>
            <w:gridSpan w:val="16"/>
          </w:tcPr>
          <w:p w:rsidR="003C708D" w:rsidRDefault="000B668D">
            <w:pPr>
              <w:pStyle w:val="a3"/>
              <w:jc w:val="center"/>
            </w:pPr>
            <w:r>
              <w:t>Білімі /Знание</w:t>
            </w:r>
          </w:p>
        </w:tc>
      </w:tr>
      <w:tr w:rsidR="003C708D">
        <w:tc>
          <w:tcPr>
            <w:tcW w:w="0" w:type="auto"/>
          </w:tcPr>
          <w:p w:rsidR="003C708D" w:rsidRDefault="000B668D">
            <w:pPr>
              <w:pStyle w:val="a3"/>
            </w:pPr>
            <w:permStart w:id="1374497509" w:edGrp="none"/>
            <w:r>
              <w:t>Посещаемость занятий</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r>
      <w:permEnd w:id="1374497509"/>
      <w:tr w:rsidR="003C708D">
        <w:tc>
          <w:tcPr>
            <w:tcW w:w="0" w:type="auto"/>
            <w:gridSpan w:val="16"/>
          </w:tcPr>
          <w:p w:rsidR="003C708D" w:rsidRDefault="000B668D">
            <w:pPr>
              <w:pStyle w:val="a3"/>
              <w:jc w:val="center"/>
            </w:pPr>
            <w:r>
              <w:t>Түсіну / Понимание</w:t>
            </w:r>
          </w:p>
        </w:tc>
      </w:tr>
      <w:tr w:rsidR="003C708D">
        <w:tc>
          <w:tcPr>
            <w:tcW w:w="0" w:type="auto"/>
          </w:tcPr>
          <w:p w:rsidR="003C708D" w:rsidRDefault="000B668D">
            <w:pPr>
              <w:pStyle w:val="a3"/>
            </w:pPr>
            <w:permStart w:id="987252698" w:edGrp="none"/>
            <w:r>
              <w:t>Вопросы к лекциям</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c>
          <w:tcPr>
            <w:tcW w:w="0" w:type="auto"/>
          </w:tcPr>
          <w:p w:rsidR="003C708D" w:rsidRDefault="000B668D">
            <w:pPr>
              <w:pStyle w:val="a3"/>
              <w:jc w:val="center"/>
            </w:pPr>
            <w:r>
              <w:t>+</w:t>
            </w:r>
          </w:p>
        </w:tc>
      </w:tr>
      <w:permEnd w:id="987252698"/>
      <w:tr w:rsidR="003C708D">
        <w:tc>
          <w:tcPr>
            <w:tcW w:w="0" w:type="auto"/>
            <w:gridSpan w:val="16"/>
          </w:tcPr>
          <w:p w:rsidR="003C708D" w:rsidRDefault="000B668D">
            <w:pPr>
              <w:pStyle w:val="a3"/>
              <w:jc w:val="center"/>
            </w:pPr>
            <w:r>
              <w:lastRenderedPageBreak/>
              <w:t>Пайдалану  / Применение</w:t>
            </w:r>
          </w:p>
        </w:tc>
      </w:tr>
      <w:tr w:rsidR="003C708D">
        <w:tc>
          <w:tcPr>
            <w:tcW w:w="0" w:type="auto"/>
          </w:tcPr>
          <w:p w:rsidR="003C708D" w:rsidRDefault="000B668D" w:rsidP="000B668D">
            <w:pPr>
              <w:pStyle w:val="a3"/>
            </w:pPr>
            <w:permStart w:id="1811426619" w:edGrp="none"/>
            <w:r>
              <w:t>Задания по ПЗ</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r>
      <w:permEnd w:id="1811426619"/>
      <w:tr w:rsidR="003C708D">
        <w:tc>
          <w:tcPr>
            <w:tcW w:w="0" w:type="auto"/>
            <w:gridSpan w:val="16"/>
          </w:tcPr>
          <w:p w:rsidR="003C708D" w:rsidRDefault="000B668D">
            <w:pPr>
              <w:pStyle w:val="a3"/>
              <w:jc w:val="center"/>
            </w:pPr>
            <w:r>
              <w:t>Талдау / Анализ</w:t>
            </w:r>
          </w:p>
        </w:tc>
      </w:tr>
      <w:tr w:rsidR="003C708D">
        <w:tc>
          <w:tcPr>
            <w:tcW w:w="0" w:type="auto"/>
          </w:tcPr>
          <w:p w:rsidR="003C708D" w:rsidRDefault="008F25C3">
            <w:pPr>
              <w:pStyle w:val="a3"/>
            </w:pPr>
            <w:permStart w:id="1231972770" w:edGrp="none"/>
            <w:r>
              <w:t>Темы СРО/эссе</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c>
          <w:tcPr>
            <w:tcW w:w="0" w:type="auto"/>
          </w:tcPr>
          <w:p w:rsidR="003C708D" w:rsidRDefault="008F25C3">
            <w:pPr>
              <w:pStyle w:val="a3"/>
              <w:jc w:val="center"/>
            </w:pPr>
            <w:r>
              <w:t>+</w:t>
            </w:r>
          </w:p>
        </w:tc>
      </w:tr>
      <w:permEnd w:id="1231972770"/>
    </w:tbl>
    <w:p w:rsidR="003C708D" w:rsidRDefault="003C708D">
      <w:pPr>
        <w:pStyle w:val="a3"/>
      </w:pPr>
    </w:p>
    <w:p w:rsidR="003C708D" w:rsidRDefault="000B668D">
      <w:pPr>
        <w:pStyle w:val="a3"/>
        <w:jc w:val="center"/>
      </w:pPr>
      <w:r>
        <w:rPr>
          <w:b/>
        </w:rPr>
        <w:t>3 ОЦЕНКА ЗНАНИЙ ОБУЧАЮЩЕГОСЯ</w:t>
      </w:r>
    </w:p>
    <w:p w:rsidR="003C708D" w:rsidRDefault="003C708D">
      <w:pPr>
        <w:pStyle w:val="a3"/>
      </w:pPr>
    </w:p>
    <w:p w:rsidR="003C708D" w:rsidRDefault="000B668D">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3C708D" w:rsidRDefault="003C708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1"/>
        <w:gridCol w:w="5372"/>
        <w:gridCol w:w="2144"/>
        <w:gridCol w:w="1068"/>
      </w:tblGrid>
      <w:tr w:rsidR="003C708D">
        <w:trPr>
          <w:tblHeader/>
        </w:trPr>
        <w:tc>
          <w:tcPr>
            <w:tcW w:w="500" w:type="pct"/>
          </w:tcPr>
          <w:p w:rsidR="003C708D" w:rsidRDefault="000B668D">
            <w:pPr>
              <w:pStyle w:val="a3"/>
              <w:jc w:val="center"/>
            </w:pPr>
            <w:r>
              <w:t>Период</w:t>
            </w:r>
          </w:p>
        </w:tc>
        <w:tc>
          <w:tcPr>
            <w:tcW w:w="2500" w:type="pct"/>
            <w:gridSpan w:val="2"/>
          </w:tcPr>
          <w:p w:rsidR="003C708D" w:rsidRDefault="000B668D">
            <w:pPr>
              <w:pStyle w:val="a3"/>
              <w:jc w:val="center"/>
            </w:pPr>
            <w:r>
              <w:t>Вид задания</w:t>
            </w:r>
          </w:p>
        </w:tc>
        <w:tc>
          <w:tcPr>
            <w:tcW w:w="1000" w:type="pct"/>
          </w:tcPr>
          <w:p w:rsidR="003C708D" w:rsidRDefault="000B668D">
            <w:pPr>
              <w:pStyle w:val="a3"/>
              <w:jc w:val="center"/>
            </w:pPr>
            <w:r>
              <w:t>Количество баллов (max)</w:t>
            </w:r>
          </w:p>
        </w:tc>
        <w:tc>
          <w:tcPr>
            <w:tcW w:w="500" w:type="pct"/>
          </w:tcPr>
          <w:p w:rsidR="003C708D" w:rsidRDefault="000B668D">
            <w:pPr>
              <w:pStyle w:val="a3"/>
              <w:jc w:val="center"/>
            </w:pPr>
            <w:r>
              <w:t>Итого</w:t>
            </w:r>
          </w:p>
        </w:tc>
      </w:tr>
      <w:tr w:rsidR="003C708D">
        <w:tc>
          <w:tcPr>
            <w:tcW w:w="0" w:type="auto"/>
            <w:vMerge w:val="restart"/>
          </w:tcPr>
          <w:p w:rsidR="003C708D" w:rsidRDefault="000B668D">
            <w:pPr>
              <w:pStyle w:val="a3"/>
              <w:jc w:val="center"/>
            </w:pPr>
            <w:permStart w:id="328873096" w:edGrp="everyone" w:colFirst="1" w:colLast="1"/>
            <w:permStart w:id="273432763" w:edGrp="everyone" w:colFirst="2" w:colLast="2"/>
            <w:r>
              <w:t>1-й рубежный контроль</w:t>
            </w:r>
          </w:p>
        </w:tc>
        <w:tc>
          <w:tcPr>
            <w:tcW w:w="0" w:type="auto"/>
            <w:gridSpan w:val="2"/>
          </w:tcPr>
          <w:p w:rsidR="003C708D" w:rsidRDefault="008F25C3">
            <w:pPr>
              <w:pStyle w:val="a3"/>
            </w:pPr>
            <w:r>
              <w:t>Эссе</w:t>
            </w:r>
          </w:p>
        </w:tc>
        <w:tc>
          <w:tcPr>
            <w:tcW w:w="0" w:type="auto"/>
          </w:tcPr>
          <w:p w:rsidR="003C708D" w:rsidRDefault="008F25C3">
            <w:pPr>
              <w:pStyle w:val="a3"/>
              <w:jc w:val="center"/>
            </w:pPr>
            <w:r>
              <w:t>Не оценивается в баллах</w:t>
            </w:r>
          </w:p>
        </w:tc>
        <w:tc>
          <w:tcPr>
            <w:tcW w:w="0" w:type="auto"/>
            <w:vMerge w:val="restart"/>
          </w:tcPr>
          <w:p w:rsidR="003C708D" w:rsidRDefault="000B668D">
            <w:pPr>
              <w:pStyle w:val="a3"/>
              <w:jc w:val="center"/>
            </w:pPr>
            <w:r>
              <w:t>0-100</w:t>
            </w:r>
          </w:p>
        </w:tc>
      </w:tr>
      <w:tr w:rsidR="003C708D">
        <w:tc>
          <w:tcPr>
            <w:tcW w:w="0" w:type="auto"/>
            <w:vMerge/>
          </w:tcPr>
          <w:p w:rsidR="003C708D" w:rsidRDefault="003C708D">
            <w:pPr>
              <w:pStyle w:val="a3"/>
              <w:jc w:val="center"/>
            </w:pPr>
            <w:permStart w:id="2071095883" w:edGrp="everyone" w:colFirst="1" w:colLast="1"/>
            <w:permStart w:id="1878205624" w:edGrp="everyone" w:colFirst="2" w:colLast="2"/>
            <w:permStart w:id="1023152560" w:edGrp="everyone" w:colFirst="4" w:colLast="4"/>
            <w:permEnd w:id="328873096"/>
            <w:permEnd w:id="273432763"/>
          </w:p>
        </w:tc>
        <w:tc>
          <w:tcPr>
            <w:tcW w:w="0" w:type="auto"/>
            <w:gridSpan w:val="2"/>
          </w:tcPr>
          <w:p w:rsidR="003C708D" w:rsidRDefault="008F25C3">
            <w:pPr>
              <w:pStyle w:val="a3"/>
            </w:pPr>
            <w:r>
              <w:t>ПЗ</w:t>
            </w:r>
          </w:p>
        </w:tc>
        <w:tc>
          <w:tcPr>
            <w:tcW w:w="0" w:type="auto"/>
          </w:tcPr>
          <w:p w:rsidR="003C708D" w:rsidRDefault="008F25C3">
            <w:pPr>
              <w:pStyle w:val="a3"/>
              <w:jc w:val="center"/>
            </w:pPr>
            <w:r>
              <w:t>0-100</w:t>
            </w:r>
          </w:p>
        </w:tc>
        <w:tc>
          <w:tcPr>
            <w:tcW w:w="0" w:type="auto"/>
            <w:vMerge/>
          </w:tcPr>
          <w:p w:rsidR="003C708D" w:rsidRDefault="003C708D">
            <w:pPr>
              <w:pStyle w:val="a3"/>
              <w:jc w:val="center"/>
            </w:pPr>
          </w:p>
        </w:tc>
      </w:tr>
      <w:tr w:rsidR="003C708D">
        <w:tc>
          <w:tcPr>
            <w:tcW w:w="0" w:type="auto"/>
            <w:vMerge/>
          </w:tcPr>
          <w:p w:rsidR="003C708D" w:rsidRDefault="003C708D">
            <w:pPr>
              <w:pStyle w:val="a3"/>
              <w:jc w:val="center"/>
            </w:pPr>
            <w:permStart w:id="114116725" w:edGrp="everyone" w:colFirst="1" w:colLast="1"/>
            <w:permStart w:id="914364201" w:edGrp="everyone" w:colFirst="2" w:colLast="2"/>
            <w:permEnd w:id="2071095883"/>
            <w:permEnd w:id="1878205624"/>
            <w:permEnd w:id="1023152560"/>
          </w:p>
        </w:tc>
        <w:tc>
          <w:tcPr>
            <w:tcW w:w="0" w:type="auto"/>
            <w:gridSpan w:val="2"/>
          </w:tcPr>
          <w:p w:rsidR="003C708D" w:rsidRDefault="008F25C3">
            <w:pPr>
              <w:pStyle w:val="a3"/>
            </w:pPr>
            <w:r>
              <w:t>Посещение занятий</w:t>
            </w:r>
          </w:p>
        </w:tc>
        <w:tc>
          <w:tcPr>
            <w:tcW w:w="0" w:type="auto"/>
          </w:tcPr>
          <w:p w:rsidR="003C708D" w:rsidRDefault="008F25C3">
            <w:pPr>
              <w:pStyle w:val="a3"/>
              <w:jc w:val="center"/>
            </w:pPr>
            <w:r>
              <w:t xml:space="preserve">Не оценивается, только </w:t>
            </w:r>
            <w:r w:rsidR="008F0BA5">
              <w:t xml:space="preserve">ставятся </w:t>
            </w:r>
            <w:r>
              <w:t>пропуски</w:t>
            </w:r>
          </w:p>
        </w:tc>
        <w:tc>
          <w:tcPr>
            <w:tcW w:w="0" w:type="auto"/>
            <w:vMerge/>
          </w:tcPr>
          <w:p w:rsidR="003C708D" w:rsidRDefault="003C708D">
            <w:pPr>
              <w:pStyle w:val="a3"/>
              <w:jc w:val="center"/>
            </w:pPr>
          </w:p>
        </w:tc>
      </w:tr>
      <w:tr w:rsidR="003C708D">
        <w:tc>
          <w:tcPr>
            <w:tcW w:w="0" w:type="auto"/>
            <w:vMerge w:val="restart"/>
          </w:tcPr>
          <w:p w:rsidR="003C708D" w:rsidRDefault="000B668D">
            <w:pPr>
              <w:pStyle w:val="a3"/>
              <w:jc w:val="center"/>
            </w:pPr>
            <w:permStart w:id="2013858912" w:edGrp="everyone" w:colFirst="1" w:colLast="1"/>
            <w:permStart w:id="1940346411" w:edGrp="everyone" w:colFirst="2" w:colLast="2"/>
            <w:permEnd w:id="114116725"/>
            <w:permEnd w:id="914364201"/>
            <w:r>
              <w:t>2-й рубежный контроль</w:t>
            </w:r>
          </w:p>
        </w:tc>
        <w:tc>
          <w:tcPr>
            <w:tcW w:w="0" w:type="auto"/>
            <w:gridSpan w:val="2"/>
          </w:tcPr>
          <w:p w:rsidR="003C708D" w:rsidRDefault="008F25C3">
            <w:pPr>
              <w:pStyle w:val="a3"/>
            </w:pPr>
            <w:r>
              <w:t>Эссе</w:t>
            </w:r>
          </w:p>
        </w:tc>
        <w:tc>
          <w:tcPr>
            <w:tcW w:w="0" w:type="auto"/>
          </w:tcPr>
          <w:p w:rsidR="003C708D" w:rsidRDefault="008F25C3">
            <w:pPr>
              <w:pStyle w:val="a3"/>
              <w:jc w:val="center"/>
            </w:pPr>
            <w:r>
              <w:t>Не оценивается в баллах</w:t>
            </w:r>
          </w:p>
        </w:tc>
        <w:tc>
          <w:tcPr>
            <w:tcW w:w="0" w:type="auto"/>
            <w:vMerge w:val="restart"/>
          </w:tcPr>
          <w:p w:rsidR="003C708D" w:rsidRDefault="000B668D">
            <w:pPr>
              <w:pStyle w:val="a3"/>
              <w:jc w:val="center"/>
            </w:pPr>
            <w:r>
              <w:t>0-100</w:t>
            </w:r>
          </w:p>
        </w:tc>
      </w:tr>
      <w:tr w:rsidR="003C708D">
        <w:tc>
          <w:tcPr>
            <w:tcW w:w="0" w:type="auto"/>
            <w:vMerge/>
          </w:tcPr>
          <w:p w:rsidR="003C708D" w:rsidRDefault="003C708D">
            <w:pPr>
              <w:pStyle w:val="a3"/>
              <w:jc w:val="center"/>
            </w:pPr>
            <w:permStart w:id="900667097" w:edGrp="everyone" w:colFirst="1" w:colLast="1"/>
            <w:permStart w:id="276384486" w:edGrp="everyone" w:colFirst="2" w:colLast="2"/>
            <w:permStart w:id="476851710" w:edGrp="everyone" w:colFirst="4" w:colLast="4"/>
            <w:permEnd w:id="2013858912"/>
            <w:permEnd w:id="1940346411"/>
          </w:p>
        </w:tc>
        <w:tc>
          <w:tcPr>
            <w:tcW w:w="0" w:type="auto"/>
            <w:gridSpan w:val="2"/>
          </w:tcPr>
          <w:p w:rsidR="003C708D" w:rsidRDefault="008F25C3">
            <w:pPr>
              <w:pStyle w:val="a3"/>
            </w:pPr>
            <w:r>
              <w:t>ПЗ</w:t>
            </w:r>
          </w:p>
        </w:tc>
        <w:tc>
          <w:tcPr>
            <w:tcW w:w="0" w:type="auto"/>
          </w:tcPr>
          <w:p w:rsidR="003C708D" w:rsidRDefault="008F25C3">
            <w:pPr>
              <w:pStyle w:val="a3"/>
              <w:jc w:val="center"/>
            </w:pPr>
            <w:r>
              <w:t>0-100</w:t>
            </w:r>
          </w:p>
        </w:tc>
        <w:tc>
          <w:tcPr>
            <w:tcW w:w="0" w:type="auto"/>
            <w:vMerge/>
          </w:tcPr>
          <w:p w:rsidR="003C708D" w:rsidRDefault="003C708D">
            <w:pPr>
              <w:pStyle w:val="a3"/>
              <w:jc w:val="center"/>
            </w:pPr>
          </w:p>
        </w:tc>
      </w:tr>
      <w:tr w:rsidR="003C708D">
        <w:tc>
          <w:tcPr>
            <w:tcW w:w="0" w:type="auto"/>
            <w:vMerge/>
          </w:tcPr>
          <w:p w:rsidR="003C708D" w:rsidRDefault="003C708D">
            <w:pPr>
              <w:pStyle w:val="a3"/>
              <w:jc w:val="center"/>
            </w:pPr>
            <w:permStart w:id="989531461" w:edGrp="everyone" w:colFirst="1" w:colLast="1"/>
            <w:permStart w:id="1956674267" w:edGrp="everyone" w:colFirst="2" w:colLast="2"/>
            <w:permEnd w:id="900667097"/>
            <w:permEnd w:id="276384486"/>
            <w:permEnd w:id="476851710"/>
          </w:p>
        </w:tc>
        <w:tc>
          <w:tcPr>
            <w:tcW w:w="0" w:type="auto"/>
            <w:gridSpan w:val="2"/>
          </w:tcPr>
          <w:p w:rsidR="003C708D" w:rsidRDefault="008F25C3" w:rsidP="008F25C3">
            <w:pPr>
              <w:pStyle w:val="a3"/>
            </w:pPr>
            <w:r>
              <w:t>Посещение занятий</w:t>
            </w:r>
          </w:p>
        </w:tc>
        <w:tc>
          <w:tcPr>
            <w:tcW w:w="0" w:type="auto"/>
          </w:tcPr>
          <w:p w:rsidR="003C708D" w:rsidRDefault="008F25C3">
            <w:pPr>
              <w:pStyle w:val="a3"/>
              <w:jc w:val="center"/>
            </w:pPr>
            <w:r>
              <w:t>Не оценивается, только пропуски</w:t>
            </w:r>
          </w:p>
        </w:tc>
        <w:tc>
          <w:tcPr>
            <w:tcW w:w="0" w:type="auto"/>
            <w:vMerge/>
          </w:tcPr>
          <w:p w:rsidR="003C708D" w:rsidRDefault="003C708D">
            <w:pPr>
              <w:pStyle w:val="a3"/>
              <w:jc w:val="center"/>
            </w:pPr>
          </w:p>
        </w:tc>
      </w:tr>
      <w:permEnd w:id="989531461"/>
      <w:permEnd w:id="1956674267"/>
      <w:tr w:rsidR="003C708D">
        <w:tc>
          <w:tcPr>
            <w:tcW w:w="0" w:type="auto"/>
          </w:tcPr>
          <w:p w:rsidR="003C708D" w:rsidRDefault="000B668D">
            <w:pPr>
              <w:pStyle w:val="a3"/>
              <w:jc w:val="center"/>
            </w:pPr>
            <w:r>
              <w:t>Итоговый контроль</w:t>
            </w:r>
          </w:p>
        </w:tc>
        <w:tc>
          <w:tcPr>
            <w:tcW w:w="0" w:type="auto"/>
            <w:hMerge w:val="restart"/>
          </w:tcPr>
          <w:p w:rsidR="003C708D" w:rsidRDefault="000B668D">
            <w:pPr>
              <w:pStyle w:val="a3"/>
            </w:pPr>
            <w:r>
              <w:t>экзамен</w:t>
            </w:r>
          </w:p>
        </w:tc>
        <w:tc>
          <w:tcPr>
            <w:tcW w:w="0" w:type="auto"/>
            <w:gridSpan w:val="2"/>
            <w:hMerge/>
          </w:tcPr>
          <w:p w:rsidR="003C708D" w:rsidRDefault="003C708D">
            <w:pPr>
              <w:pStyle w:val="a3"/>
            </w:pPr>
          </w:p>
        </w:tc>
        <w:tc>
          <w:tcPr>
            <w:tcW w:w="0" w:type="auto"/>
          </w:tcPr>
          <w:p w:rsidR="003C708D" w:rsidRDefault="000B668D">
            <w:pPr>
              <w:pStyle w:val="a3"/>
              <w:jc w:val="center"/>
            </w:pPr>
            <w:r>
              <w:t>0-100</w:t>
            </w:r>
          </w:p>
        </w:tc>
      </w:tr>
    </w:tbl>
    <w:p w:rsidR="003C708D" w:rsidRDefault="003C708D">
      <w:pPr>
        <w:pStyle w:val="a3"/>
      </w:pPr>
    </w:p>
    <w:p w:rsidR="003C708D" w:rsidRDefault="000B668D">
      <w:pPr>
        <w:pStyle w:val="a3"/>
        <w:ind w:firstLine="567"/>
      </w:pPr>
      <w:r>
        <w:t>Итоговая оценка знаний обучающего по дисциплине осуществляется по 100 балльной системе и включает:</w:t>
      </w:r>
    </w:p>
    <w:p w:rsidR="003C708D" w:rsidRDefault="000B668D">
      <w:pPr>
        <w:pStyle w:val="a3"/>
        <w:ind w:firstLine="567"/>
      </w:pPr>
      <w:r>
        <w:t>- 40% результата, полученного на экзамене;</w:t>
      </w:r>
    </w:p>
    <w:p w:rsidR="003C708D" w:rsidRDefault="000B668D">
      <w:pPr>
        <w:pStyle w:val="a3"/>
        <w:ind w:firstLine="567"/>
      </w:pPr>
      <w:r>
        <w:t>- 60% результатов текущей успеваемости.</w:t>
      </w:r>
    </w:p>
    <w:p w:rsidR="003C708D" w:rsidRDefault="003C708D">
      <w:pPr>
        <w:pStyle w:val="a3"/>
      </w:pPr>
    </w:p>
    <w:p w:rsidR="003C708D" w:rsidRDefault="000B668D">
      <w:pPr>
        <w:pStyle w:val="a3"/>
        <w:ind w:firstLine="567"/>
      </w:pPr>
      <w:r>
        <w:t>Формула подсчета итоговой оценки:</w:t>
      </w:r>
    </w:p>
    <w:p w:rsidR="003C708D" w:rsidRDefault="003C708D">
      <w:pPr>
        <w:pStyle w:val="a3"/>
      </w:pPr>
    </w:p>
    <w:p w:rsidR="003C708D" w:rsidRDefault="000B668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C708D" w:rsidRDefault="003C708D">
      <w:pPr>
        <w:pStyle w:val="a3"/>
      </w:pPr>
    </w:p>
    <w:p w:rsidR="003C708D" w:rsidRDefault="000B668D">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C708D" w:rsidRDefault="003C708D">
      <w:pPr>
        <w:pStyle w:val="a3"/>
      </w:pPr>
    </w:p>
    <w:p w:rsidR="003C708D" w:rsidRDefault="000B668D">
      <w:pPr>
        <w:pStyle w:val="a3"/>
        <w:ind w:firstLine="567"/>
      </w:pPr>
      <w:r>
        <w:lastRenderedPageBreak/>
        <w:t>Итоговая буквенная оценка и ее цифровой эквивалент в баллах:</w:t>
      </w:r>
    </w:p>
    <w:p w:rsidR="003C708D" w:rsidRDefault="003C708D">
      <w:pPr>
        <w:pStyle w:val="a3"/>
      </w:pPr>
    </w:p>
    <w:p w:rsidR="003C708D" w:rsidRDefault="000B668D">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3C708D">
        <w:trPr>
          <w:tblHeader/>
        </w:trPr>
        <w:tc>
          <w:tcPr>
            <w:tcW w:w="600" w:type="pct"/>
          </w:tcPr>
          <w:p w:rsidR="003C708D" w:rsidRDefault="000B668D">
            <w:pPr>
              <w:pStyle w:val="a3"/>
              <w:jc w:val="center"/>
            </w:pPr>
            <w:r>
              <w:t>Оценка по буквенной системе</w:t>
            </w:r>
          </w:p>
        </w:tc>
        <w:tc>
          <w:tcPr>
            <w:tcW w:w="900" w:type="pct"/>
          </w:tcPr>
          <w:p w:rsidR="003C708D" w:rsidRDefault="000B668D">
            <w:pPr>
              <w:pStyle w:val="a3"/>
              <w:jc w:val="center"/>
            </w:pPr>
            <w:r>
              <w:t>Цифровой эквивалент</w:t>
            </w:r>
          </w:p>
        </w:tc>
        <w:tc>
          <w:tcPr>
            <w:tcW w:w="800" w:type="pct"/>
          </w:tcPr>
          <w:p w:rsidR="003C708D" w:rsidRDefault="000B668D">
            <w:pPr>
              <w:pStyle w:val="a3"/>
              <w:jc w:val="center"/>
            </w:pPr>
            <w:r>
              <w:t>Баллы (%-ное содержание)</w:t>
            </w:r>
          </w:p>
        </w:tc>
        <w:tc>
          <w:tcPr>
            <w:tcW w:w="800" w:type="pct"/>
          </w:tcPr>
          <w:p w:rsidR="003C708D" w:rsidRDefault="000B668D">
            <w:pPr>
              <w:pStyle w:val="a3"/>
              <w:jc w:val="center"/>
            </w:pPr>
            <w:r>
              <w:t>Оценка по традиционной системе</w:t>
            </w:r>
          </w:p>
        </w:tc>
        <w:tc>
          <w:tcPr>
            <w:tcW w:w="0" w:type="auto"/>
          </w:tcPr>
          <w:p w:rsidR="003C708D" w:rsidRDefault="000B668D">
            <w:pPr>
              <w:pStyle w:val="a3"/>
              <w:jc w:val="center"/>
            </w:pPr>
            <w:r>
              <w:t>Критерий</w:t>
            </w:r>
          </w:p>
        </w:tc>
      </w:tr>
      <w:tr w:rsidR="003C708D">
        <w:tc>
          <w:tcPr>
            <w:tcW w:w="0" w:type="auto"/>
          </w:tcPr>
          <w:p w:rsidR="003C708D" w:rsidRDefault="000B668D">
            <w:pPr>
              <w:pStyle w:val="a3"/>
              <w:jc w:val="center"/>
            </w:pPr>
            <w:r>
              <w:t>A</w:t>
            </w:r>
          </w:p>
        </w:tc>
        <w:tc>
          <w:tcPr>
            <w:tcW w:w="0" w:type="auto"/>
          </w:tcPr>
          <w:p w:rsidR="003C708D" w:rsidRDefault="000B668D">
            <w:pPr>
              <w:pStyle w:val="a3"/>
              <w:jc w:val="center"/>
            </w:pPr>
            <w:r>
              <w:t>4.0</w:t>
            </w:r>
          </w:p>
        </w:tc>
        <w:tc>
          <w:tcPr>
            <w:tcW w:w="0" w:type="auto"/>
          </w:tcPr>
          <w:p w:rsidR="003C708D" w:rsidRDefault="000B668D">
            <w:pPr>
              <w:pStyle w:val="a3"/>
              <w:jc w:val="center"/>
            </w:pPr>
            <w:r>
              <w:t>95-100</w:t>
            </w:r>
          </w:p>
        </w:tc>
        <w:tc>
          <w:tcPr>
            <w:tcW w:w="0" w:type="auto"/>
            <w:vMerge w:val="restart"/>
          </w:tcPr>
          <w:p w:rsidR="003C708D" w:rsidRDefault="000B668D">
            <w:pPr>
              <w:pStyle w:val="a3"/>
              <w:jc w:val="center"/>
            </w:pPr>
            <w:r>
              <w:t>Отлично</w:t>
            </w:r>
          </w:p>
        </w:tc>
        <w:tc>
          <w:tcPr>
            <w:tcW w:w="0" w:type="auto"/>
            <w:vMerge w:val="restart"/>
          </w:tcPr>
          <w:p w:rsidR="003C708D" w:rsidRDefault="000B668D">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3C708D">
        <w:tc>
          <w:tcPr>
            <w:tcW w:w="0" w:type="auto"/>
          </w:tcPr>
          <w:p w:rsidR="003C708D" w:rsidRDefault="000B668D">
            <w:pPr>
              <w:pStyle w:val="a3"/>
              <w:jc w:val="center"/>
            </w:pPr>
            <w:r>
              <w:t>A-</w:t>
            </w:r>
          </w:p>
        </w:tc>
        <w:tc>
          <w:tcPr>
            <w:tcW w:w="0" w:type="auto"/>
          </w:tcPr>
          <w:p w:rsidR="003C708D" w:rsidRDefault="000B668D">
            <w:pPr>
              <w:pStyle w:val="a3"/>
              <w:jc w:val="center"/>
            </w:pPr>
            <w:r>
              <w:t>3.67</w:t>
            </w:r>
          </w:p>
        </w:tc>
        <w:tc>
          <w:tcPr>
            <w:tcW w:w="0" w:type="auto"/>
          </w:tcPr>
          <w:p w:rsidR="003C708D" w:rsidRDefault="000B668D">
            <w:pPr>
              <w:pStyle w:val="a3"/>
              <w:jc w:val="center"/>
            </w:pPr>
            <w:r>
              <w:t>90-94</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B+</w:t>
            </w:r>
          </w:p>
        </w:tc>
        <w:tc>
          <w:tcPr>
            <w:tcW w:w="0" w:type="auto"/>
          </w:tcPr>
          <w:p w:rsidR="003C708D" w:rsidRDefault="000B668D">
            <w:pPr>
              <w:pStyle w:val="a3"/>
              <w:jc w:val="center"/>
            </w:pPr>
            <w:r>
              <w:t>3.33</w:t>
            </w:r>
          </w:p>
        </w:tc>
        <w:tc>
          <w:tcPr>
            <w:tcW w:w="0" w:type="auto"/>
          </w:tcPr>
          <w:p w:rsidR="003C708D" w:rsidRDefault="000B668D">
            <w:pPr>
              <w:pStyle w:val="a3"/>
              <w:jc w:val="center"/>
            </w:pPr>
            <w:r>
              <w:t>85-89</w:t>
            </w:r>
          </w:p>
        </w:tc>
        <w:tc>
          <w:tcPr>
            <w:tcW w:w="0" w:type="auto"/>
            <w:vMerge w:val="restart"/>
          </w:tcPr>
          <w:p w:rsidR="003C708D" w:rsidRDefault="000B668D">
            <w:pPr>
              <w:pStyle w:val="a3"/>
              <w:jc w:val="center"/>
            </w:pPr>
            <w:r>
              <w:t>Хорошо</w:t>
            </w:r>
          </w:p>
        </w:tc>
        <w:tc>
          <w:tcPr>
            <w:tcW w:w="0" w:type="auto"/>
            <w:vMerge w:val="restart"/>
          </w:tcPr>
          <w:p w:rsidR="003C708D" w:rsidRDefault="000B668D">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3C708D">
        <w:tc>
          <w:tcPr>
            <w:tcW w:w="0" w:type="auto"/>
          </w:tcPr>
          <w:p w:rsidR="003C708D" w:rsidRDefault="000B668D">
            <w:pPr>
              <w:pStyle w:val="a3"/>
              <w:jc w:val="center"/>
            </w:pPr>
            <w:r>
              <w:t>B</w:t>
            </w:r>
          </w:p>
        </w:tc>
        <w:tc>
          <w:tcPr>
            <w:tcW w:w="0" w:type="auto"/>
          </w:tcPr>
          <w:p w:rsidR="003C708D" w:rsidRDefault="000B668D">
            <w:pPr>
              <w:pStyle w:val="a3"/>
              <w:jc w:val="center"/>
            </w:pPr>
            <w:r>
              <w:t>3.0</w:t>
            </w:r>
          </w:p>
        </w:tc>
        <w:tc>
          <w:tcPr>
            <w:tcW w:w="0" w:type="auto"/>
          </w:tcPr>
          <w:p w:rsidR="003C708D" w:rsidRDefault="000B668D">
            <w:pPr>
              <w:pStyle w:val="a3"/>
              <w:jc w:val="center"/>
            </w:pPr>
            <w:r>
              <w:t>80-84</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B-</w:t>
            </w:r>
          </w:p>
        </w:tc>
        <w:tc>
          <w:tcPr>
            <w:tcW w:w="0" w:type="auto"/>
          </w:tcPr>
          <w:p w:rsidR="003C708D" w:rsidRDefault="000B668D">
            <w:pPr>
              <w:pStyle w:val="a3"/>
              <w:jc w:val="center"/>
            </w:pPr>
            <w:r>
              <w:t>2.67</w:t>
            </w:r>
          </w:p>
        </w:tc>
        <w:tc>
          <w:tcPr>
            <w:tcW w:w="0" w:type="auto"/>
          </w:tcPr>
          <w:p w:rsidR="003C708D" w:rsidRDefault="000B668D">
            <w:pPr>
              <w:pStyle w:val="a3"/>
              <w:jc w:val="center"/>
            </w:pPr>
            <w:r>
              <w:t>75-79</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C+</w:t>
            </w:r>
          </w:p>
        </w:tc>
        <w:tc>
          <w:tcPr>
            <w:tcW w:w="0" w:type="auto"/>
          </w:tcPr>
          <w:p w:rsidR="003C708D" w:rsidRDefault="000B668D">
            <w:pPr>
              <w:pStyle w:val="a3"/>
              <w:jc w:val="center"/>
            </w:pPr>
            <w:r>
              <w:t>2.33</w:t>
            </w:r>
          </w:p>
        </w:tc>
        <w:tc>
          <w:tcPr>
            <w:tcW w:w="0" w:type="auto"/>
          </w:tcPr>
          <w:p w:rsidR="003C708D" w:rsidRDefault="000B668D">
            <w:pPr>
              <w:pStyle w:val="a3"/>
              <w:jc w:val="center"/>
            </w:pPr>
            <w:r>
              <w:t>70-74</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C</w:t>
            </w:r>
          </w:p>
        </w:tc>
        <w:tc>
          <w:tcPr>
            <w:tcW w:w="0" w:type="auto"/>
          </w:tcPr>
          <w:p w:rsidR="003C708D" w:rsidRDefault="000B668D">
            <w:pPr>
              <w:pStyle w:val="a3"/>
              <w:jc w:val="center"/>
            </w:pPr>
            <w:r>
              <w:t>2.0</w:t>
            </w:r>
          </w:p>
        </w:tc>
        <w:tc>
          <w:tcPr>
            <w:tcW w:w="0" w:type="auto"/>
          </w:tcPr>
          <w:p w:rsidR="003C708D" w:rsidRDefault="000B668D">
            <w:pPr>
              <w:pStyle w:val="a3"/>
              <w:jc w:val="center"/>
            </w:pPr>
            <w:r>
              <w:t>65-69</w:t>
            </w:r>
          </w:p>
        </w:tc>
        <w:tc>
          <w:tcPr>
            <w:tcW w:w="0" w:type="auto"/>
            <w:vMerge w:val="restart"/>
          </w:tcPr>
          <w:p w:rsidR="003C708D" w:rsidRDefault="000B668D">
            <w:pPr>
              <w:pStyle w:val="a3"/>
              <w:jc w:val="center"/>
            </w:pPr>
            <w:r>
              <w:t>Удовлетворительно</w:t>
            </w:r>
          </w:p>
        </w:tc>
        <w:tc>
          <w:tcPr>
            <w:tcW w:w="0" w:type="auto"/>
            <w:vMerge w:val="restart"/>
          </w:tcPr>
          <w:p w:rsidR="003C708D" w:rsidRDefault="000B668D">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3C708D">
        <w:tc>
          <w:tcPr>
            <w:tcW w:w="0" w:type="auto"/>
          </w:tcPr>
          <w:p w:rsidR="003C708D" w:rsidRDefault="000B668D">
            <w:pPr>
              <w:pStyle w:val="a3"/>
              <w:jc w:val="center"/>
            </w:pPr>
            <w:r>
              <w:t>C-</w:t>
            </w:r>
          </w:p>
        </w:tc>
        <w:tc>
          <w:tcPr>
            <w:tcW w:w="0" w:type="auto"/>
          </w:tcPr>
          <w:p w:rsidR="003C708D" w:rsidRDefault="000B668D">
            <w:pPr>
              <w:pStyle w:val="a3"/>
              <w:jc w:val="center"/>
            </w:pPr>
            <w:r>
              <w:t>1.67</w:t>
            </w:r>
          </w:p>
        </w:tc>
        <w:tc>
          <w:tcPr>
            <w:tcW w:w="0" w:type="auto"/>
          </w:tcPr>
          <w:p w:rsidR="003C708D" w:rsidRDefault="000B668D">
            <w:pPr>
              <w:pStyle w:val="a3"/>
              <w:jc w:val="center"/>
            </w:pPr>
            <w:r>
              <w:t>60-64</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D+</w:t>
            </w:r>
          </w:p>
        </w:tc>
        <w:tc>
          <w:tcPr>
            <w:tcW w:w="0" w:type="auto"/>
          </w:tcPr>
          <w:p w:rsidR="003C708D" w:rsidRDefault="000B668D">
            <w:pPr>
              <w:pStyle w:val="a3"/>
              <w:jc w:val="center"/>
            </w:pPr>
            <w:r>
              <w:t>1.33</w:t>
            </w:r>
          </w:p>
        </w:tc>
        <w:tc>
          <w:tcPr>
            <w:tcW w:w="0" w:type="auto"/>
          </w:tcPr>
          <w:p w:rsidR="003C708D" w:rsidRDefault="000B668D">
            <w:pPr>
              <w:pStyle w:val="a3"/>
              <w:jc w:val="center"/>
            </w:pPr>
            <w:r>
              <w:t>55-59</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D</w:t>
            </w:r>
          </w:p>
        </w:tc>
        <w:tc>
          <w:tcPr>
            <w:tcW w:w="0" w:type="auto"/>
          </w:tcPr>
          <w:p w:rsidR="003C708D" w:rsidRDefault="000B668D">
            <w:pPr>
              <w:pStyle w:val="a3"/>
              <w:jc w:val="center"/>
            </w:pPr>
            <w:r>
              <w:t>1.0</w:t>
            </w:r>
          </w:p>
        </w:tc>
        <w:tc>
          <w:tcPr>
            <w:tcW w:w="0" w:type="auto"/>
          </w:tcPr>
          <w:p w:rsidR="003C708D" w:rsidRDefault="000B668D">
            <w:pPr>
              <w:pStyle w:val="a3"/>
              <w:jc w:val="center"/>
            </w:pPr>
            <w:r>
              <w:t>50-54</w:t>
            </w:r>
          </w:p>
        </w:tc>
        <w:tc>
          <w:tcPr>
            <w:tcW w:w="0" w:type="auto"/>
            <w:vMerge/>
          </w:tcPr>
          <w:p w:rsidR="003C708D" w:rsidRDefault="003C708D">
            <w:pPr>
              <w:pStyle w:val="a3"/>
            </w:pPr>
          </w:p>
        </w:tc>
        <w:tc>
          <w:tcPr>
            <w:tcW w:w="0" w:type="auto"/>
            <w:vMerge/>
          </w:tcPr>
          <w:p w:rsidR="003C708D" w:rsidRDefault="003C708D">
            <w:pPr>
              <w:pStyle w:val="a3"/>
            </w:pPr>
          </w:p>
        </w:tc>
      </w:tr>
      <w:tr w:rsidR="003C708D">
        <w:tc>
          <w:tcPr>
            <w:tcW w:w="0" w:type="auto"/>
          </w:tcPr>
          <w:p w:rsidR="003C708D" w:rsidRDefault="000B668D">
            <w:pPr>
              <w:pStyle w:val="a3"/>
              <w:jc w:val="center"/>
            </w:pPr>
            <w:r>
              <w:t>FX</w:t>
            </w:r>
          </w:p>
        </w:tc>
        <w:tc>
          <w:tcPr>
            <w:tcW w:w="0" w:type="auto"/>
          </w:tcPr>
          <w:p w:rsidR="003C708D" w:rsidRDefault="000B668D">
            <w:pPr>
              <w:pStyle w:val="a3"/>
              <w:jc w:val="center"/>
            </w:pPr>
            <w:r>
              <w:t>0.5</w:t>
            </w:r>
          </w:p>
        </w:tc>
        <w:tc>
          <w:tcPr>
            <w:tcW w:w="0" w:type="auto"/>
          </w:tcPr>
          <w:p w:rsidR="003C708D" w:rsidRDefault="000B668D">
            <w:pPr>
              <w:pStyle w:val="a3"/>
              <w:jc w:val="center"/>
            </w:pPr>
            <w:r>
              <w:t>25-49</w:t>
            </w:r>
          </w:p>
        </w:tc>
        <w:tc>
          <w:tcPr>
            <w:tcW w:w="0" w:type="auto"/>
            <w:vMerge w:val="restart"/>
          </w:tcPr>
          <w:p w:rsidR="003C708D" w:rsidRDefault="000B668D">
            <w:pPr>
              <w:pStyle w:val="a3"/>
              <w:jc w:val="center"/>
            </w:pPr>
            <w:r>
              <w:t>Неудовлетворительно</w:t>
            </w:r>
          </w:p>
        </w:tc>
        <w:tc>
          <w:tcPr>
            <w:tcW w:w="0" w:type="auto"/>
            <w:vMerge w:val="restart"/>
          </w:tcPr>
          <w:p w:rsidR="003C708D" w:rsidRDefault="000B668D">
            <w:pPr>
              <w:pStyle w:val="a3"/>
            </w:pPr>
            <w:r>
              <w:t xml:space="preserve">Теоретическое содержание курса не освоено, необходимые практические навыки работы не сформированы, выполненные </w:t>
            </w:r>
            <w:r>
              <w:lastRenderedPageBreak/>
              <w:t>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3C708D">
        <w:tc>
          <w:tcPr>
            <w:tcW w:w="0" w:type="auto"/>
          </w:tcPr>
          <w:p w:rsidR="003C708D" w:rsidRDefault="000B668D">
            <w:pPr>
              <w:pStyle w:val="a3"/>
              <w:jc w:val="center"/>
            </w:pPr>
            <w:r>
              <w:t>F</w:t>
            </w:r>
          </w:p>
        </w:tc>
        <w:tc>
          <w:tcPr>
            <w:tcW w:w="0" w:type="auto"/>
          </w:tcPr>
          <w:p w:rsidR="003C708D" w:rsidRDefault="000B668D">
            <w:pPr>
              <w:pStyle w:val="a3"/>
              <w:jc w:val="center"/>
            </w:pPr>
            <w:r>
              <w:t>0</w:t>
            </w:r>
          </w:p>
        </w:tc>
        <w:tc>
          <w:tcPr>
            <w:tcW w:w="0" w:type="auto"/>
          </w:tcPr>
          <w:p w:rsidR="003C708D" w:rsidRDefault="000B668D">
            <w:pPr>
              <w:pStyle w:val="a3"/>
              <w:jc w:val="center"/>
            </w:pPr>
            <w:r>
              <w:t>0-24</w:t>
            </w:r>
          </w:p>
        </w:tc>
        <w:tc>
          <w:tcPr>
            <w:tcW w:w="0" w:type="auto"/>
            <w:vMerge/>
          </w:tcPr>
          <w:p w:rsidR="003C708D" w:rsidRDefault="003C708D">
            <w:pPr>
              <w:pStyle w:val="a3"/>
            </w:pPr>
          </w:p>
        </w:tc>
        <w:tc>
          <w:tcPr>
            <w:tcW w:w="0" w:type="auto"/>
            <w:vMerge/>
          </w:tcPr>
          <w:p w:rsidR="003C708D" w:rsidRDefault="003C708D">
            <w:pPr>
              <w:pStyle w:val="a3"/>
            </w:pPr>
          </w:p>
        </w:tc>
      </w:tr>
    </w:tbl>
    <w:p w:rsidR="003C708D" w:rsidRDefault="003C708D">
      <w:pPr>
        <w:pStyle w:val="a3"/>
      </w:pPr>
    </w:p>
    <w:p w:rsidR="003C708D" w:rsidRDefault="000B668D">
      <w:pPr>
        <w:pStyle w:val="a3"/>
        <w:jc w:val="center"/>
      </w:pPr>
      <w:r>
        <w:rPr>
          <w:b/>
        </w:rPr>
        <w:t>4 ПОЛИТИКА ДИСЦИПЛИНЫ</w:t>
      </w:r>
    </w:p>
    <w:p w:rsidR="003C708D" w:rsidRDefault="003C708D">
      <w:pPr>
        <w:pStyle w:val="a3"/>
      </w:pPr>
    </w:p>
    <w:p w:rsidR="003C708D" w:rsidRDefault="000B668D">
      <w:pPr>
        <w:pStyle w:val="a3"/>
        <w:ind w:firstLine="567"/>
      </w:pPr>
      <w:permStart w:id="1047225225" w:edGrp="none"/>
      <w:r>
        <w:t>Обучающийся обязан:</w:t>
      </w:r>
    </w:p>
    <w:p w:rsidR="003C708D" w:rsidRDefault="000B668D">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047225225"/>
    <w:p w:rsidR="003C708D" w:rsidRDefault="003C708D">
      <w:pPr>
        <w:pStyle w:val="a3"/>
      </w:pPr>
    </w:p>
    <w:p w:rsidR="003C708D" w:rsidRDefault="000B668D">
      <w:pPr>
        <w:pStyle w:val="a3"/>
        <w:jc w:val="center"/>
      </w:pPr>
      <w:r>
        <w:rPr>
          <w:b/>
        </w:rPr>
        <w:t>5 СПИСОК РЕКОМЕНДУЕМОЙ ЛИТЕРАТУРЫ</w:t>
      </w:r>
    </w:p>
    <w:p w:rsidR="003C708D" w:rsidRDefault="003C708D">
      <w:pPr>
        <w:pStyle w:val="a3"/>
      </w:pPr>
    </w:p>
    <w:p w:rsidR="003C708D" w:rsidRDefault="000B668D">
      <w:pPr>
        <w:pStyle w:val="a3"/>
        <w:jc w:val="center"/>
      </w:pPr>
      <w:r>
        <w:rPr>
          <w:b/>
        </w:rPr>
        <w:t>5.1 Основная литература</w:t>
      </w:r>
    </w:p>
    <w:p w:rsidR="003C708D" w:rsidRDefault="003C708D">
      <w:pPr>
        <w:pStyle w:val="a3"/>
      </w:pPr>
    </w:p>
    <w:p w:rsidR="008F25C3" w:rsidRDefault="000B668D">
      <w:pPr>
        <w:pStyle w:val="a3"/>
        <w:ind w:firstLine="567"/>
      </w:pPr>
      <w:permStart w:id="1694252218" w:edGrp="none"/>
      <w:r>
        <w:t xml:space="preserve">1. 1.СНиП РК 1.03-03-2001 – авторский надзор </w:t>
      </w:r>
    </w:p>
    <w:p w:rsidR="008F25C3" w:rsidRDefault="000B668D">
      <w:pPr>
        <w:pStyle w:val="a3"/>
        <w:ind w:firstLine="567"/>
      </w:pPr>
      <w:r>
        <w:t xml:space="preserve">2.СНиП РК1.03-05-2001-Охрана труда и ТБ </w:t>
      </w:r>
    </w:p>
    <w:p w:rsidR="008F25C3" w:rsidRDefault="000B668D">
      <w:pPr>
        <w:pStyle w:val="a3"/>
        <w:ind w:firstLine="567"/>
      </w:pPr>
      <w:r>
        <w:t xml:space="preserve">3.Правила осуществления архитектурно-строительного контроля в Республике Казахстан» утвержденные постановлением правительства от 29.07.2002 № 840 </w:t>
      </w:r>
    </w:p>
    <w:p w:rsidR="008F25C3" w:rsidRDefault="000B668D">
      <w:pPr>
        <w:pStyle w:val="a3"/>
        <w:ind w:firstLine="567"/>
      </w:pPr>
      <w:r>
        <w:t xml:space="preserve">4.СНиП РК 1.04.03-2008 ч1 и ч2. </w:t>
      </w:r>
    </w:p>
    <w:p w:rsidR="008F25C3" w:rsidRDefault="000B668D">
      <w:pPr>
        <w:pStyle w:val="a3"/>
        <w:ind w:firstLine="567"/>
      </w:pPr>
      <w:r>
        <w:t xml:space="preserve">5.СНиП 12-01-2004 «Организация строительства» </w:t>
      </w:r>
    </w:p>
    <w:p w:rsidR="008F25C3" w:rsidRDefault="000B668D">
      <w:pPr>
        <w:pStyle w:val="a3"/>
        <w:ind w:firstLine="567"/>
      </w:pPr>
      <w:r>
        <w:t xml:space="preserve">6.Постановление Правительства Республики Казахстан от 6 марта 2008 года № 227 "Об утверждении технического регламента "Требования к безопасности зданий, сооружений и прилегающих территорий" (САПП Республики Казахстан, 2008 г., № 12-13, ст. 122 </w:t>
      </w:r>
    </w:p>
    <w:p w:rsidR="008F25C3" w:rsidRDefault="000B668D">
      <w:pPr>
        <w:pStyle w:val="a3"/>
        <w:ind w:firstLine="567"/>
      </w:pPr>
      <w:r>
        <w:t xml:space="preserve">7.СНиП РК 2.02-05-2002 Противопожарная безопасность </w:t>
      </w:r>
    </w:p>
    <w:p w:rsidR="008F25C3" w:rsidRDefault="000B668D">
      <w:pPr>
        <w:pStyle w:val="a3"/>
        <w:ind w:firstLine="567"/>
      </w:pPr>
      <w:r>
        <w:t xml:space="preserve">8.СНиП РК 2.02-05-2002, </w:t>
      </w:r>
    </w:p>
    <w:p w:rsidR="008F25C3" w:rsidRDefault="000B668D">
      <w:pPr>
        <w:pStyle w:val="a3"/>
        <w:ind w:firstLine="567"/>
      </w:pPr>
      <w:r>
        <w:t xml:space="preserve">9.СНиП РК 2.02-15-2003 </w:t>
      </w:r>
    </w:p>
    <w:p w:rsidR="008F25C3" w:rsidRDefault="000B668D">
      <w:pPr>
        <w:pStyle w:val="a3"/>
        <w:ind w:firstLine="567"/>
      </w:pPr>
      <w:r>
        <w:t xml:space="preserve">10.СНиП РК 3.02-16-2003. </w:t>
      </w:r>
    </w:p>
    <w:p w:rsidR="008F25C3" w:rsidRDefault="000B668D">
      <w:pPr>
        <w:pStyle w:val="a3"/>
        <w:ind w:firstLine="567"/>
      </w:pPr>
      <w:r>
        <w:t xml:space="preserve">11.СНиП РК 1.03-26-2004 «Геодези¬ческие работы в строительстве </w:t>
      </w:r>
    </w:p>
    <w:p w:rsidR="008F25C3" w:rsidRDefault="000B668D">
      <w:pPr>
        <w:pStyle w:val="a3"/>
        <w:ind w:firstLine="567"/>
      </w:pPr>
      <w:r>
        <w:t xml:space="preserve">12.ГОСТ 31937-2011. Здания и сооружения. Правила обследования и мониторинга технического состояния / РК </w:t>
      </w:r>
    </w:p>
    <w:p w:rsidR="008F25C3" w:rsidRDefault="000B668D">
      <w:pPr>
        <w:pStyle w:val="a3"/>
        <w:ind w:firstLine="567"/>
      </w:pPr>
      <w:r>
        <w:t xml:space="preserve">13.СП РК 1.04-101-2012. Обследование и оценка технического состояния зданий и сооружений </w:t>
      </w:r>
    </w:p>
    <w:p w:rsidR="008F25C3" w:rsidRDefault="000B668D">
      <w:pPr>
        <w:pStyle w:val="a3"/>
        <w:ind w:firstLine="567"/>
      </w:pPr>
      <w:r>
        <w:t>14.СН РК 1.04-04-2002.Положение по техническому</w:t>
      </w:r>
      <w:r w:rsidR="008F25C3">
        <w:t xml:space="preserve"> обследованию жилых зданий / РК</w:t>
      </w:r>
    </w:p>
    <w:p w:rsidR="008F25C3" w:rsidRDefault="000B668D">
      <w:pPr>
        <w:pStyle w:val="a3"/>
        <w:ind w:firstLine="567"/>
      </w:pPr>
      <w:r>
        <w:t xml:space="preserve">15.СН РК 1.04-25-2014. Правила безопасности проведения технических обследований жилых зданий для проектирования капитального ремонта </w:t>
      </w:r>
    </w:p>
    <w:p w:rsidR="008F25C3" w:rsidRDefault="000B668D">
      <w:pPr>
        <w:pStyle w:val="a3"/>
        <w:ind w:firstLine="567"/>
      </w:pPr>
      <w:r>
        <w:lastRenderedPageBreak/>
        <w:t xml:space="preserve">16.Рекомендации по оценке состояния и усилению строительных конструкций промышленных зданий и сооружений. </w:t>
      </w:r>
    </w:p>
    <w:p w:rsidR="008F25C3" w:rsidRDefault="000B668D">
      <w:pPr>
        <w:pStyle w:val="a3"/>
        <w:ind w:firstLine="567"/>
      </w:pPr>
      <w:r>
        <w:t xml:space="preserve">17.Рекомендации по обследованию и оценке технического состояния крупнопанельных и каменных зданий </w:t>
      </w:r>
    </w:p>
    <w:p w:rsidR="008F25C3" w:rsidRDefault="000B668D">
      <w:pPr>
        <w:pStyle w:val="a3"/>
        <w:ind w:firstLine="567"/>
      </w:pPr>
      <w:r>
        <w:t xml:space="preserve">18.СП РК 1.04-101-2012Обследование и оценка технического состояния зданий и сооружений </w:t>
      </w:r>
    </w:p>
    <w:p w:rsidR="008F25C3" w:rsidRDefault="000B668D">
      <w:pPr>
        <w:pStyle w:val="a3"/>
        <w:ind w:firstLine="567"/>
      </w:pPr>
      <w:r>
        <w:t xml:space="preserve">19.СН РК 5.01-02-2013 Основания зданий и сооружений </w:t>
      </w:r>
    </w:p>
    <w:p w:rsidR="008F25C3" w:rsidRDefault="000B668D">
      <w:pPr>
        <w:pStyle w:val="a3"/>
        <w:ind w:firstLine="567"/>
      </w:pPr>
      <w:r>
        <w:t>20.СП РК 1.02-102-2014 Инженерно-геологическ</w:t>
      </w:r>
      <w:r w:rsidR="008F25C3">
        <w:t>ие изыскания для строительства.</w:t>
      </w:r>
    </w:p>
    <w:p w:rsidR="008F25C3" w:rsidRDefault="000B668D">
      <w:pPr>
        <w:pStyle w:val="a3"/>
        <w:ind w:firstLine="567"/>
      </w:pPr>
      <w:r>
        <w:t xml:space="preserve">21.ГОСТ 27751-2014(EN 1990:2002, NEQ (ISO 2394:1998, NEQ) Надежность строительных конструкций и оснований. Основные положения. </w:t>
      </w:r>
    </w:p>
    <w:p w:rsidR="008F25C3" w:rsidRDefault="000B668D">
      <w:pPr>
        <w:pStyle w:val="a3"/>
        <w:ind w:firstLine="567"/>
      </w:pPr>
      <w:r>
        <w:t xml:space="preserve">22.ИСО 9000-2:1993 - Стандарты по управлению качеством и обеспечению качества </w:t>
      </w:r>
      <w:r>
        <w:t xml:space="preserve"> Часть 2: Общие руководящие указания по выбору и применению стандартов ИСО 9001,ИСО 9002 </w:t>
      </w:r>
    </w:p>
    <w:p w:rsidR="008F25C3" w:rsidRDefault="000B668D">
      <w:pPr>
        <w:pStyle w:val="a3"/>
        <w:ind w:firstLine="567"/>
      </w:pPr>
      <w:r>
        <w:t xml:space="preserve">23.ИСО 9000-3:1991 - Стандарты по управлению качеством и обеспечению качества </w:t>
      </w:r>
      <w:r>
        <w:t xml:space="preserve"> Часть 3: Руководящие указания по применению стандарта ИСО 9001 к разработке, по ставке и техническому обслуживанию программного обеспечения. </w:t>
      </w:r>
    </w:p>
    <w:p w:rsidR="008F25C3" w:rsidRDefault="000B668D">
      <w:pPr>
        <w:pStyle w:val="a3"/>
        <w:ind w:firstLine="567"/>
      </w:pPr>
      <w:r>
        <w:t xml:space="preserve">24.ИСО 9000-4:1993 - Стандарты по управлению качеством и обеспечению качества </w:t>
      </w:r>
      <w:r>
        <w:t xml:space="preserve"> Часть 4: Руководство по управлению программой обеспечения надежности. </w:t>
      </w:r>
    </w:p>
    <w:p w:rsidR="003C708D" w:rsidRDefault="000B668D">
      <w:pPr>
        <w:pStyle w:val="a3"/>
        <w:ind w:firstLine="567"/>
      </w:pPr>
      <w:r>
        <w:t xml:space="preserve">25.ИСО 9001:1994 - Системы качества </w:t>
      </w:r>
      <w:r>
        <w:t> Модель для обеспечения качества при проектировании, разработке производстве, монтаже о обслуживании.</w:t>
      </w:r>
    </w:p>
    <w:permEnd w:id="1694252218"/>
    <w:p w:rsidR="003C708D" w:rsidRDefault="003C708D">
      <w:pPr>
        <w:pStyle w:val="a3"/>
      </w:pPr>
    </w:p>
    <w:p w:rsidR="003C708D" w:rsidRDefault="000B668D">
      <w:pPr>
        <w:pStyle w:val="a3"/>
        <w:jc w:val="center"/>
      </w:pPr>
      <w:r>
        <w:rPr>
          <w:b/>
        </w:rPr>
        <w:t>5.2 Дополнительная литература</w:t>
      </w:r>
    </w:p>
    <w:p w:rsidR="003C708D" w:rsidRDefault="003C708D">
      <w:pPr>
        <w:pStyle w:val="a3"/>
      </w:pPr>
    </w:p>
    <w:p w:rsidR="008F25C3" w:rsidRDefault="000B668D">
      <w:pPr>
        <w:pStyle w:val="a3"/>
        <w:ind w:firstLine="567"/>
      </w:pPr>
      <w:permStart w:id="140993706" w:edGrp="none"/>
      <w:r>
        <w:t xml:space="preserve">1.ГОСТ 8462-85 Испытания строительных конструкций </w:t>
      </w:r>
    </w:p>
    <w:p w:rsidR="008F25C3" w:rsidRDefault="000B668D">
      <w:pPr>
        <w:pStyle w:val="a3"/>
        <w:ind w:firstLine="567"/>
      </w:pPr>
      <w:r>
        <w:t xml:space="preserve">2.ГОСТ 8462-85 «Материалы стеновые. Методы определения пределов прочности при сжатии и изгибе» </w:t>
      </w:r>
    </w:p>
    <w:p w:rsidR="008F25C3" w:rsidRDefault="000B668D">
      <w:pPr>
        <w:pStyle w:val="a3"/>
        <w:ind w:firstLine="567"/>
      </w:pPr>
      <w:r>
        <w:t xml:space="preserve">3.СНиП II-25-80*. *(НТП 05-01-1.1-2011), (СП РК EN 1995) «Деревянные конструкции». </w:t>
      </w:r>
    </w:p>
    <w:p w:rsidR="008F25C3" w:rsidRDefault="000B668D">
      <w:pPr>
        <w:pStyle w:val="a3"/>
        <w:ind w:firstLine="567"/>
      </w:pPr>
      <w:r>
        <w:t xml:space="preserve">4.ГОСТ 2140-81 . Деревянные конструкции </w:t>
      </w:r>
    </w:p>
    <w:p w:rsidR="008F25C3" w:rsidRDefault="000B668D">
      <w:pPr>
        <w:pStyle w:val="a3"/>
        <w:ind w:firstLine="567"/>
      </w:pPr>
      <w:r>
        <w:t xml:space="preserve">5.ГОСТ 1497-84 , СТ РК ИСО 6892-1-2010, ГОСТ 12004-81 Металлические конструкции </w:t>
      </w:r>
    </w:p>
    <w:p w:rsidR="003C708D" w:rsidRDefault="000B668D">
      <w:pPr>
        <w:pStyle w:val="a3"/>
        <w:ind w:firstLine="567"/>
      </w:pPr>
      <w:r>
        <w:t xml:space="preserve">6.ИСО 9000-1:1994 - Стандарты по управлению качеством и обеспечению качества </w:t>
      </w:r>
      <w:r>
        <w:t> Часть 1: Руководящие указания по выбору и применению.</w:t>
      </w:r>
      <w:permEnd w:id="140993706"/>
    </w:p>
    <w:sectPr w:rsidR="003C708D">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7B2D" w:rsidRDefault="00DC7B2D">
      <w:pPr>
        <w:spacing w:after="0" w:line="240" w:lineRule="auto"/>
      </w:pPr>
      <w:r>
        <w:separator/>
      </w:r>
    </w:p>
  </w:endnote>
  <w:endnote w:type="continuationSeparator" w:id="0">
    <w:p w:rsidR="00DC7B2D" w:rsidRDefault="00DC7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7B2D" w:rsidRDefault="00DC7B2D">
      <w:pPr>
        <w:spacing w:after="0" w:line="240" w:lineRule="auto"/>
      </w:pPr>
      <w:r>
        <w:separator/>
      </w:r>
    </w:p>
  </w:footnote>
  <w:footnote w:type="continuationSeparator" w:id="0">
    <w:p w:rsidR="00DC7B2D" w:rsidRDefault="00DC7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0B668D">
      <w:trPr>
        <w:cantSplit/>
        <w:trHeight w:val="353"/>
      </w:trPr>
      <w:tc>
        <w:tcPr>
          <w:tcW w:w="1129" w:type="dxa"/>
          <w:vMerge w:val="restart"/>
          <w:vAlign w:val="center"/>
        </w:tcPr>
        <w:p w:rsidR="000B668D" w:rsidRDefault="000B668D">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B668D" w:rsidRDefault="000B668D">
          <w:pPr>
            <w:pStyle w:val="a5"/>
          </w:pPr>
          <w:r>
            <w:t>ВОСТОЧНО-КАЗАХСТАНСКИЙ ТЕХНИЧЕСКИЙ УНИВЕРСИСТЕТ им. Д. СЕРИКБАЕВА</w:t>
          </w:r>
        </w:p>
      </w:tc>
      <w:tc>
        <w:tcPr>
          <w:tcW w:w="1501" w:type="dxa"/>
          <w:vMerge w:val="restart"/>
          <w:vAlign w:val="center"/>
        </w:tcPr>
        <w:p w:rsidR="000B668D" w:rsidRDefault="000B668D">
          <w:pPr>
            <w:pStyle w:val="a5"/>
          </w:pPr>
          <w:r>
            <w:t>Стр. </w:t>
          </w:r>
          <w:r>
            <w:fldChar w:fldCharType="begin"/>
          </w:r>
          <w:r>
            <w:instrText>PAGE</w:instrText>
          </w:r>
          <w:r>
            <w:fldChar w:fldCharType="separate"/>
          </w:r>
          <w:r w:rsidR="00B93EDF">
            <w:rPr>
              <w:noProof/>
            </w:rPr>
            <w:t>1</w:t>
          </w:r>
          <w:r>
            <w:fldChar w:fldCharType="end"/>
          </w:r>
          <w:r>
            <w:t> из </w:t>
          </w:r>
          <w:r>
            <w:fldChar w:fldCharType="begin"/>
          </w:r>
          <w:r>
            <w:instrText>NUMPAGES</w:instrText>
          </w:r>
          <w:r>
            <w:fldChar w:fldCharType="separate"/>
          </w:r>
          <w:r w:rsidR="00B93EDF">
            <w:rPr>
              <w:noProof/>
            </w:rPr>
            <w:t>11</w:t>
          </w:r>
          <w:r>
            <w:fldChar w:fldCharType="end"/>
          </w:r>
        </w:p>
      </w:tc>
    </w:tr>
    <w:tr w:rsidR="000B668D">
      <w:trPr>
        <w:cantSplit/>
        <w:trHeight w:val="310"/>
      </w:trPr>
      <w:tc>
        <w:tcPr>
          <w:tcW w:w="1129" w:type="dxa"/>
          <w:vMerge/>
        </w:tcPr>
        <w:p w:rsidR="000B668D" w:rsidRDefault="000B668D">
          <w:pPr>
            <w:pStyle w:val="a3"/>
          </w:pPr>
        </w:p>
      </w:tc>
      <w:tc>
        <w:tcPr>
          <w:tcW w:w="1921" w:type="dxa"/>
          <w:vAlign w:val="center"/>
        </w:tcPr>
        <w:p w:rsidR="000B668D" w:rsidRDefault="000B668D">
          <w:pPr>
            <w:pStyle w:val="a5"/>
          </w:pPr>
          <w:r>
            <w:t>Система менеджмента качества</w:t>
          </w:r>
        </w:p>
      </w:tc>
      <w:tc>
        <w:tcPr>
          <w:tcW w:w="0" w:type="auto"/>
          <w:vAlign w:val="center"/>
        </w:tcPr>
        <w:p w:rsidR="000B668D" w:rsidRDefault="000B668D">
          <w:pPr>
            <w:pStyle w:val="a5"/>
          </w:pPr>
          <w:r>
            <w:t>II ВКГТУ 701.01-III-2019</w:t>
          </w:r>
        </w:p>
        <w:p w:rsidR="000B668D" w:rsidRDefault="000B668D">
          <w:pPr>
            <w:pStyle w:val="a5"/>
          </w:pPr>
          <w:r>
            <w:t>Разработка и оформление учебно-методического комплекса дисциплины</w:t>
          </w:r>
        </w:p>
      </w:tc>
      <w:tc>
        <w:tcPr>
          <w:tcW w:w="1501" w:type="dxa"/>
          <w:vMerge/>
        </w:tcPr>
        <w:p w:rsidR="000B668D" w:rsidRDefault="000B668D">
          <w:pPr>
            <w:pStyle w:val="a3"/>
          </w:pPr>
        </w:p>
      </w:tc>
    </w:tr>
  </w:tbl>
  <w:p w:rsidR="000B668D" w:rsidRDefault="000B668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C708D"/>
    <w:rsid w:val="000B668D"/>
    <w:rsid w:val="00134477"/>
    <w:rsid w:val="003C708D"/>
    <w:rsid w:val="00694FD1"/>
    <w:rsid w:val="008F0BA5"/>
    <w:rsid w:val="008F25C3"/>
    <w:rsid w:val="00B93EDF"/>
    <w:rsid w:val="00D82A15"/>
    <w:rsid w:val="00DC7B2D"/>
    <w:rsid w:val="00E4784F"/>
    <w:rsid w:val="00F91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2ABB6"/>
  <w15:docId w15:val="{D6C89BCB-C895-4EBE-B735-445013846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11</Pages>
  <Words>2501</Words>
  <Characters>14262</Characters>
  <Application>Microsoft Office Word</Application>
  <DocSecurity>8</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6</cp:revision>
  <dcterms:created xsi:type="dcterms:W3CDTF">2020-11-17T10:20:00Z</dcterms:created>
  <dcterms:modified xsi:type="dcterms:W3CDTF">2021-02-26T04:57:00Z</dcterms:modified>
</cp:coreProperties>
</file>